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AB85" w14:textId="3406BE4A" w:rsidR="00AE2FD2" w:rsidRDefault="00AE2FD2" w:rsidP="000D41E9">
      <w:pPr>
        <w:pStyle w:val="10"/>
        <w:adjustRightInd w:val="0"/>
        <w:snapToGrid w:val="0"/>
        <w:spacing w:line="240" w:lineRule="auto"/>
        <w:ind w:firstLine="0"/>
        <w:jc w:val="center"/>
        <w:rPr>
          <w:rFonts w:ascii="ＭＳ 明朝" w:eastAsia="ＭＳ 明朝" w:hAnsi="ＭＳ 明朝"/>
          <w:color w:val="000000"/>
          <w:sz w:val="32"/>
          <w:szCs w:val="32"/>
        </w:rPr>
      </w:pPr>
      <w:r w:rsidRPr="000D41E9">
        <w:rPr>
          <w:rFonts w:ascii="ＭＳ 明朝" w:eastAsia="ＭＳ 明朝" w:hAnsi="ＭＳ 明朝"/>
          <w:color w:val="000000"/>
          <w:sz w:val="32"/>
          <w:szCs w:val="32"/>
        </w:rPr>
        <w:t>特</w:t>
      </w:r>
      <w:r w:rsidR="00AB5F69">
        <w:rPr>
          <w:rFonts w:ascii="ＭＳ 明朝" w:eastAsia="ＭＳ 明朝" w:hAnsi="ＭＳ 明朝" w:hint="eastAsia"/>
          <w:color w:val="000000"/>
          <w:sz w:val="32"/>
          <w:szCs w:val="32"/>
        </w:rPr>
        <w:t xml:space="preserve">　</w:t>
      </w:r>
      <w:r w:rsidRPr="000D41E9">
        <w:rPr>
          <w:rFonts w:ascii="ＭＳ 明朝" w:eastAsia="ＭＳ 明朝" w:hAnsi="ＭＳ 明朝"/>
          <w:color w:val="000000"/>
          <w:sz w:val="32"/>
          <w:szCs w:val="32"/>
        </w:rPr>
        <w:t>記</w:t>
      </w:r>
      <w:r w:rsidR="00AB5F69">
        <w:rPr>
          <w:rFonts w:ascii="ＭＳ 明朝" w:eastAsia="ＭＳ 明朝" w:hAnsi="ＭＳ 明朝" w:hint="eastAsia"/>
          <w:color w:val="000000"/>
          <w:sz w:val="32"/>
          <w:szCs w:val="32"/>
        </w:rPr>
        <w:t xml:space="preserve">　</w:t>
      </w:r>
      <w:r w:rsidRPr="000D41E9">
        <w:rPr>
          <w:rFonts w:ascii="ＭＳ 明朝" w:eastAsia="ＭＳ 明朝" w:hAnsi="ＭＳ 明朝"/>
          <w:color w:val="000000"/>
          <w:sz w:val="32"/>
          <w:szCs w:val="32"/>
        </w:rPr>
        <w:t>仕</w:t>
      </w:r>
      <w:r w:rsidR="00AB5F69">
        <w:rPr>
          <w:rFonts w:ascii="ＭＳ 明朝" w:eastAsia="ＭＳ 明朝" w:hAnsi="ＭＳ 明朝" w:hint="eastAsia"/>
          <w:color w:val="000000"/>
          <w:sz w:val="32"/>
          <w:szCs w:val="32"/>
        </w:rPr>
        <w:t xml:space="preserve">　</w:t>
      </w:r>
      <w:r w:rsidRPr="000D41E9">
        <w:rPr>
          <w:rFonts w:ascii="ＭＳ 明朝" w:eastAsia="ＭＳ 明朝" w:hAnsi="ＭＳ 明朝"/>
          <w:color w:val="000000"/>
          <w:sz w:val="32"/>
          <w:szCs w:val="32"/>
        </w:rPr>
        <w:t>様</w:t>
      </w:r>
      <w:r w:rsidR="00AB5F69">
        <w:rPr>
          <w:rFonts w:ascii="ＭＳ 明朝" w:eastAsia="ＭＳ 明朝" w:hAnsi="ＭＳ 明朝" w:hint="eastAsia"/>
          <w:color w:val="000000"/>
          <w:sz w:val="32"/>
          <w:szCs w:val="32"/>
        </w:rPr>
        <w:t xml:space="preserve">　</w:t>
      </w:r>
      <w:r w:rsidRPr="000D41E9">
        <w:rPr>
          <w:rFonts w:ascii="ＭＳ 明朝" w:eastAsia="ＭＳ 明朝" w:hAnsi="ＭＳ 明朝"/>
          <w:color w:val="000000"/>
          <w:sz w:val="32"/>
          <w:szCs w:val="32"/>
        </w:rPr>
        <w:t>書</w:t>
      </w:r>
    </w:p>
    <w:p w14:paraId="5CDD44B2" w14:textId="77777777" w:rsidR="000D41E9" w:rsidRPr="000D41E9" w:rsidRDefault="000D41E9" w:rsidP="000D41E9">
      <w:pPr>
        <w:pStyle w:val="10"/>
        <w:adjustRightInd w:val="0"/>
        <w:snapToGrid w:val="0"/>
        <w:spacing w:line="240" w:lineRule="auto"/>
        <w:ind w:firstLine="0"/>
        <w:jc w:val="center"/>
        <w:rPr>
          <w:rFonts w:ascii="ＭＳ 明朝" w:eastAsia="ＭＳ 明朝" w:hAnsi="ＭＳ 明朝"/>
          <w:sz w:val="32"/>
          <w:szCs w:val="32"/>
        </w:rPr>
      </w:pPr>
    </w:p>
    <w:p w14:paraId="4435DF37" w14:textId="5812FB8A" w:rsidR="00AE2FD2" w:rsidRPr="00AB5F69" w:rsidRDefault="00AE2FD2" w:rsidP="00685C59">
      <w:pPr>
        <w:pStyle w:val="10"/>
        <w:adjustRightInd w:val="0"/>
        <w:snapToGrid w:val="0"/>
        <w:spacing w:line="240" w:lineRule="auto"/>
        <w:ind w:firstLine="0"/>
        <w:rPr>
          <w:rFonts w:ascii="ＭＳ 明朝" w:eastAsia="ＭＳ 明朝" w:hAnsi="ＭＳ 明朝"/>
          <w:sz w:val="24"/>
          <w:szCs w:val="24"/>
        </w:rPr>
      </w:pPr>
      <w:r w:rsidRPr="00AB5F69">
        <w:rPr>
          <w:rFonts w:ascii="ＭＳ 明朝" w:eastAsia="ＭＳ 明朝" w:hAnsi="ＭＳ 明朝"/>
          <w:color w:val="000000"/>
          <w:spacing w:val="40"/>
          <w:kern w:val="0"/>
          <w:sz w:val="24"/>
          <w:szCs w:val="24"/>
          <w:fitText w:val="880" w:id="-924126720"/>
        </w:rPr>
        <w:t>工事</w:t>
      </w:r>
      <w:r w:rsidRPr="00AB5F69">
        <w:rPr>
          <w:rFonts w:ascii="ＭＳ 明朝" w:eastAsia="ＭＳ 明朝" w:hAnsi="ＭＳ 明朝"/>
          <w:color w:val="000000"/>
          <w:kern w:val="0"/>
          <w:sz w:val="24"/>
          <w:szCs w:val="24"/>
          <w:fitText w:val="880" w:id="-924126720"/>
        </w:rPr>
        <w:t>名</w:t>
      </w:r>
      <w:r w:rsidRPr="00AB5F69">
        <w:rPr>
          <w:rFonts w:ascii="ＭＳ 明朝" w:eastAsia="ＭＳ 明朝" w:hAnsi="ＭＳ 明朝" w:hint="eastAsia"/>
          <w:color w:val="000000"/>
          <w:sz w:val="24"/>
          <w:szCs w:val="24"/>
        </w:rPr>
        <w:t>：</w:t>
      </w:r>
      <w:r w:rsidRPr="00AB5F69">
        <w:rPr>
          <w:rFonts w:ascii="ＭＳ 明朝" w:eastAsia="ＭＳ 明朝" w:hAnsi="ＭＳ 明朝"/>
          <w:color w:val="000000"/>
          <w:sz w:val="24"/>
          <w:szCs w:val="24"/>
        </w:rPr>
        <w:t>姫路工学キャンパス土砂崩落復旧工事</w:t>
      </w:r>
    </w:p>
    <w:p w14:paraId="61C108E9" w14:textId="273AF426" w:rsidR="00AE2FD2" w:rsidRPr="00AB5F69" w:rsidRDefault="00AE2FD2" w:rsidP="00685C59">
      <w:pPr>
        <w:pStyle w:val="10"/>
        <w:adjustRightInd w:val="0"/>
        <w:snapToGrid w:val="0"/>
        <w:spacing w:line="240" w:lineRule="auto"/>
        <w:ind w:firstLine="0"/>
        <w:rPr>
          <w:rFonts w:ascii="ＭＳ 明朝" w:eastAsia="ＭＳ 明朝" w:hAnsi="ＭＳ 明朝"/>
          <w:sz w:val="24"/>
          <w:szCs w:val="24"/>
        </w:rPr>
      </w:pPr>
      <w:r w:rsidRPr="00AB5F69">
        <w:rPr>
          <w:rFonts w:ascii="ＭＳ 明朝" w:eastAsia="ＭＳ 明朝" w:hAnsi="ＭＳ 明朝"/>
          <w:color w:val="000000"/>
          <w:sz w:val="24"/>
          <w:szCs w:val="24"/>
        </w:rPr>
        <w:t>工事場所</w:t>
      </w:r>
      <w:r w:rsidRPr="00AB5F69">
        <w:rPr>
          <w:rFonts w:ascii="ＭＳ 明朝" w:eastAsia="ＭＳ 明朝" w:hAnsi="ＭＳ 明朝" w:hint="eastAsia"/>
          <w:color w:val="000000"/>
          <w:sz w:val="24"/>
          <w:szCs w:val="24"/>
        </w:rPr>
        <w:t>：</w:t>
      </w:r>
      <w:r w:rsidRPr="00AB5F69">
        <w:rPr>
          <w:rFonts w:ascii="ＭＳ 明朝" w:eastAsia="ＭＳ 明朝" w:hAnsi="ＭＳ 明朝"/>
          <w:color w:val="000000"/>
          <w:sz w:val="24"/>
          <w:szCs w:val="24"/>
        </w:rPr>
        <w:t>姫路市書写地内</w:t>
      </w:r>
    </w:p>
    <w:p w14:paraId="457FBADF" w14:textId="4AA0859D" w:rsidR="00AE2FD2" w:rsidRPr="00AB5F69" w:rsidRDefault="00AE2FD2" w:rsidP="00A86DD0">
      <w:pPr>
        <w:pStyle w:val="10"/>
        <w:adjustRightInd w:val="0"/>
        <w:snapToGrid w:val="0"/>
        <w:spacing w:line="240" w:lineRule="auto"/>
        <w:ind w:firstLine="0"/>
        <w:rPr>
          <w:rFonts w:ascii="ＭＳ 明朝" w:eastAsia="ＭＳ 明朝" w:hAnsi="ＭＳ 明朝"/>
          <w:sz w:val="24"/>
          <w:szCs w:val="24"/>
        </w:rPr>
      </w:pPr>
      <w:r w:rsidRPr="00AB5F69">
        <w:rPr>
          <w:rFonts w:ascii="ＭＳ 明朝" w:eastAsia="ＭＳ 明朝" w:hAnsi="ＭＳ 明朝"/>
          <w:color w:val="000000"/>
          <w:spacing w:val="200"/>
          <w:kern w:val="0"/>
          <w:sz w:val="24"/>
          <w:szCs w:val="24"/>
          <w:fitText w:val="880" w:id="-924126719"/>
        </w:rPr>
        <w:t>工</w:t>
      </w:r>
      <w:r w:rsidRPr="00AB5F69">
        <w:rPr>
          <w:rFonts w:ascii="ＭＳ 明朝" w:eastAsia="ＭＳ 明朝" w:hAnsi="ＭＳ 明朝"/>
          <w:color w:val="000000"/>
          <w:kern w:val="0"/>
          <w:sz w:val="24"/>
          <w:szCs w:val="24"/>
          <w:fitText w:val="880" w:id="-924126719"/>
        </w:rPr>
        <w:t>期</w:t>
      </w:r>
      <w:r w:rsidRPr="00AB5F69">
        <w:rPr>
          <w:rFonts w:ascii="ＭＳ 明朝" w:eastAsia="ＭＳ 明朝" w:hAnsi="ＭＳ 明朝"/>
          <w:color w:val="000000"/>
          <w:sz w:val="24"/>
          <w:szCs w:val="24"/>
        </w:rPr>
        <w:t>：令和</w:t>
      </w:r>
      <w:r w:rsidR="00A86DD0">
        <w:rPr>
          <w:rFonts w:ascii="ＭＳ 明朝" w:eastAsia="ＭＳ 明朝" w:hAnsi="ＭＳ 明朝" w:hint="eastAsia"/>
          <w:color w:val="000000"/>
          <w:sz w:val="24"/>
          <w:szCs w:val="24"/>
        </w:rPr>
        <w:t>７</w:t>
      </w:r>
      <w:r w:rsidRPr="00AB5F69">
        <w:rPr>
          <w:rFonts w:ascii="ＭＳ 明朝" w:eastAsia="ＭＳ 明朝" w:hAnsi="ＭＳ 明朝"/>
          <w:color w:val="000000"/>
          <w:sz w:val="24"/>
          <w:szCs w:val="24"/>
        </w:rPr>
        <w:t>年</w:t>
      </w:r>
      <w:r w:rsidR="00A86DD0">
        <w:rPr>
          <w:rFonts w:ascii="ＭＳ 明朝" w:eastAsia="ＭＳ 明朝" w:hAnsi="ＭＳ 明朝" w:hint="eastAsia"/>
          <w:color w:val="000000"/>
          <w:sz w:val="24"/>
          <w:szCs w:val="24"/>
        </w:rPr>
        <w:t>３</w:t>
      </w:r>
      <w:r w:rsidRPr="00AB5F69">
        <w:rPr>
          <w:rFonts w:ascii="ＭＳ 明朝" w:eastAsia="ＭＳ 明朝" w:hAnsi="ＭＳ 明朝"/>
          <w:color w:val="000000"/>
          <w:sz w:val="24"/>
          <w:szCs w:val="24"/>
        </w:rPr>
        <w:t>月</w:t>
      </w:r>
      <w:r w:rsidR="00A86DD0">
        <w:rPr>
          <w:rFonts w:ascii="ＭＳ 明朝" w:eastAsia="ＭＳ 明朝" w:hAnsi="ＭＳ 明朝" w:hint="eastAsia"/>
          <w:color w:val="000000"/>
          <w:sz w:val="24"/>
          <w:szCs w:val="24"/>
        </w:rPr>
        <w:t>２５</w:t>
      </w:r>
      <w:r w:rsidRPr="00AB5F69">
        <w:rPr>
          <w:rFonts w:ascii="ＭＳ 明朝" w:eastAsia="ＭＳ 明朝" w:hAnsi="ＭＳ 明朝"/>
          <w:color w:val="000000"/>
          <w:sz w:val="24"/>
          <w:szCs w:val="24"/>
        </w:rPr>
        <w:t>日限り</w:t>
      </w:r>
    </w:p>
    <w:p w14:paraId="421524DC" w14:textId="6D858ABB" w:rsidR="00AE2FD2" w:rsidRDefault="00AE2FD2" w:rsidP="00685C59">
      <w:pPr>
        <w:pStyle w:val="10"/>
        <w:adjustRightInd w:val="0"/>
        <w:snapToGrid w:val="0"/>
        <w:spacing w:line="240" w:lineRule="auto"/>
        <w:ind w:firstLine="280"/>
        <w:rPr>
          <w:rFonts w:ascii="ＭＳ 明朝" w:eastAsia="ＭＳ 明朝" w:hAnsi="ＭＳ 明朝"/>
          <w:color w:val="000000"/>
          <w:sz w:val="24"/>
          <w:szCs w:val="24"/>
        </w:rPr>
      </w:pPr>
    </w:p>
    <w:p w14:paraId="37280EF6" w14:textId="77777777" w:rsidR="00885F43" w:rsidRPr="00AB5F69" w:rsidRDefault="00885F43" w:rsidP="00685C59">
      <w:pPr>
        <w:pStyle w:val="10"/>
        <w:adjustRightInd w:val="0"/>
        <w:snapToGrid w:val="0"/>
        <w:spacing w:line="240" w:lineRule="auto"/>
        <w:ind w:firstLine="280"/>
        <w:rPr>
          <w:rFonts w:ascii="ＭＳ 明朝" w:eastAsia="ＭＳ 明朝" w:hAnsi="ＭＳ 明朝" w:hint="eastAsia"/>
          <w:color w:val="000000"/>
          <w:sz w:val="24"/>
          <w:szCs w:val="24"/>
        </w:rPr>
      </w:pPr>
    </w:p>
    <w:p w14:paraId="5030C9E3" w14:textId="15FA6584" w:rsidR="00AE2FD2" w:rsidRPr="00AB5F69" w:rsidRDefault="00AE2FD2" w:rsidP="00685C59">
      <w:pPr>
        <w:pStyle w:val="10"/>
        <w:adjustRightInd w:val="0"/>
        <w:snapToGrid w:val="0"/>
        <w:spacing w:line="240" w:lineRule="auto"/>
        <w:ind w:leftChars="100" w:left="210" w:firstLine="0"/>
        <w:rPr>
          <w:rFonts w:ascii="ＭＳ 明朝" w:eastAsia="ＭＳ 明朝" w:hAnsi="ＭＳ 明朝"/>
          <w:sz w:val="24"/>
          <w:szCs w:val="24"/>
        </w:rPr>
      </w:pPr>
      <w:r w:rsidRPr="00AB5F69">
        <w:rPr>
          <w:rFonts w:ascii="ＭＳ 明朝" w:eastAsia="ＭＳ 明朝" w:hAnsi="ＭＳ 明朝"/>
          <w:color w:val="000000"/>
          <w:sz w:val="24"/>
          <w:szCs w:val="24"/>
        </w:rPr>
        <w:t>(特記仕様書の適用)</w:t>
      </w:r>
    </w:p>
    <w:p w14:paraId="7ABDF13D" w14:textId="2D0AD6FA" w:rsidR="00AE2FD2" w:rsidRPr="00A86DD0" w:rsidRDefault="00AE2FD2" w:rsidP="00685C59">
      <w:pPr>
        <w:pStyle w:val="10"/>
        <w:adjustRightInd w:val="0"/>
        <w:snapToGrid w:val="0"/>
        <w:spacing w:line="240" w:lineRule="auto"/>
        <w:ind w:firstLine="0"/>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Pr="00A86DD0">
        <w:rPr>
          <w:rFonts w:ascii="ＭＳ 明朝" w:eastAsia="ＭＳ 明朝" w:hAnsi="ＭＳ 明朝" w:hint="eastAsia"/>
          <w:b/>
          <w:color w:val="000000"/>
          <w:sz w:val="24"/>
          <w:szCs w:val="24"/>
        </w:rPr>
        <w:t>１</w:t>
      </w:r>
      <w:r w:rsidRPr="00A86DD0">
        <w:rPr>
          <w:rFonts w:ascii="ＭＳ 明朝" w:eastAsia="ＭＳ 明朝" w:hAnsi="ＭＳ 明朝"/>
          <w:b/>
          <w:color w:val="000000"/>
          <w:sz w:val="24"/>
          <w:szCs w:val="24"/>
        </w:rPr>
        <w:t>条</w:t>
      </w:r>
    </w:p>
    <w:p w14:paraId="63DCA0F4" w14:textId="77777777" w:rsidR="00AE2FD2" w:rsidRPr="00AB5F69" w:rsidRDefault="00AE2FD2" w:rsidP="00685C59">
      <w:pPr>
        <w:pStyle w:val="10"/>
        <w:adjustRightInd w:val="0"/>
        <w:snapToGrid w:val="0"/>
        <w:spacing w:line="240" w:lineRule="auto"/>
        <w:ind w:leftChars="200" w:left="420" w:firstLine="0"/>
        <w:rPr>
          <w:rFonts w:ascii="ＭＳ 明朝" w:eastAsia="ＭＳ 明朝" w:hAnsi="ＭＳ 明朝"/>
          <w:sz w:val="24"/>
          <w:szCs w:val="24"/>
        </w:rPr>
      </w:pPr>
      <w:r w:rsidRPr="00AB5F69">
        <w:rPr>
          <w:rFonts w:ascii="ＭＳ 明朝" w:eastAsia="ＭＳ 明朝" w:hAnsi="ＭＳ 明朝"/>
          <w:color w:val="000000"/>
          <w:sz w:val="24"/>
          <w:szCs w:val="24"/>
        </w:rPr>
        <w:t>本特記仕様書は、上記記載の工事に適用する。</w:t>
      </w:r>
    </w:p>
    <w:p w14:paraId="248BDE49" w14:textId="77777777" w:rsidR="00AE2FD2" w:rsidRPr="00AB5F69" w:rsidRDefault="00AE2FD2" w:rsidP="00685C59">
      <w:pPr>
        <w:pStyle w:val="10"/>
        <w:adjustRightInd w:val="0"/>
        <w:snapToGrid w:val="0"/>
        <w:spacing w:line="240" w:lineRule="auto"/>
        <w:ind w:firstLine="200"/>
        <w:rPr>
          <w:rFonts w:ascii="ＭＳ 明朝" w:eastAsia="ＭＳ 明朝" w:hAnsi="ＭＳ 明朝"/>
          <w:color w:val="000000"/>
          <w:sz w:val="24"/>
          <w:szCs w:val="24"/>
        </w:rPr>
      </w:pPr>
    </w:p>
    <w:p w14:paraId="22178AC8" w14:textId="4033F6B2" w:rsidR="00AE2FD2" w:rsidRPr="00AB5F69" w:rsidRDefault="00AE2FD2" w:rsidP="00685C59">
      <w:pPr>
        <w:pStyle w:val="10"/>
        <w:adjustRightInd w:val="0"/>
        <w:snapToGrid w:val="0"/>
        <w:spacing w:line="240" w:lineRule="auto"/>
        <w:ind w:leftChars="100" w:left="210" w:firstLine="0"/>
        <w:rPr>
          <w:rFonts w:ascii="ＭＳ 明朝" w:eastAsia="ＭＳ 明朝" w:hAnsi="ＭＳ 明朝"/>
          <w:sz w:val="24"/>
          <w:szCs w:val="24"/>
        </w:rPr>
      </w:pPr>
      <w:r w:rsidRPr="00AB5F69">
        <w:rPr>
          <w:rFonts w:ascii="ＭＳ 明朝" w:eastAsia="ＭＳ 明朝" w:hAnsi="ＭＳ 明朝"/>
          <w:color w:val="000000"/>
          <w:sz w:val="24"/>
          <w:szCs w:val="24"/>
        </w:rPr>
        <w:t>(適用する図書)</w:t>
      </w:r>
    </w:p>
    <w:p w14:paraId="1858C15E" w14:textId="24401802" w:rsidR="00AE2FD2" w:rsidRPr="00A86DD0" w:rsidRDefault="00AE2FD2" w:rsidP="00685C59">
      <w:pPr>
        <w:pStyle w:val="10"/>
        <w:adjustRightInd w:val="0"/>
        <w:snapToGrid w:val="0"/>
        <w:spacing w:line="240" w:lineRule="auto"/>
        <w:ind w:firstLine="0"/>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Pr="00A86DD0">
        <w:rPr>
          <w:rFonts w:ascii="ＭＳ 明朝" w:eastAsia="ＭＳ 明朝" w:hAnsi="ＭＳ 明朝" w:hint="eastAsia"/>
          <w:b/>
          <w:color w:val="000000"/>
          <w:sz w:val="24"/>
          <w:szCs w:val="24"/>
        </w:rPr>
        <w:t>２</w:t>
      </w:r>
      <w:r w:rsidRPr="00A86DD0">
        <w:rPr>
          <w:rFonts w:ascii="ＭＳ 明朝" w:eastAsia="ＭＳ 明朝" w:hAnsi="ＭＳ 明朝"/>
          <w:b/>
          <w:color w:val="000000"/>
          <w:sz w:val="24"/>
          <w:szCs w:val="24"/>
        </w:rPr>
        <w:t>条</w:t>
      </w:r>
    </w:p>
    <w:p w14:paraId="6D6BBE02" w14:textId="1E8589B0" w:rsidR="00AE2FD2" w:rsidRPr="00AB5F69" w:rsidRDefault="00AE2FD2" w:rsidP="00685C59">
      <w:pPr>
        <w:pStyle w:val="10"/>
        <w:adjustRightInd w:val="0"/>
        <w:snapToGrid w:val="0"/>
        <w:spacing w:line="240" w:lineRule="auto"/>
        <w:ind w:leftChars="100" w:left="210" w:firstLineChars="100"/>
        <w:rPr>
          <w:rFonts w:ascii="ＭＳ 明朝" w:eastAsia="ＭＳ 明朝" w:hAnsi="ＭＳ 明朝"/>
          <w:sz w:val="24"/>
          <w:szCs w:val="24"/>
        </w:rPr>
      </w:pPr>
      <w:r w:rsidRPr="00AB5F69">
        <w:rPr>
          <w:rFonts w:ascii="ＭＳ 明朝" w:eastAsia="ＭＳ 明朝" w:hAnsi="ＭＳ 明朝"/>
          <w:color w:val="000000"/>
          <w:sz w:val="24"/>
          <w:szCs w:val="24"/>
        </w:rPr>
        <w:t>本工事の施工にあたっては設計図書によるほか、 以下の図書及び本特記仕様書によらなければならない。</w:t>
      </w:r>
    </w:p>
    <w:p w14:paraId="596548E3" w14:textId="40FAC112" w:rsidR="00AE2FD2" w:rsidRPr="00AB5F69" w:rsidRDefault="00AE2FD2" w:rsidP="00685C59">
      <w:pPr>
        <w:pStyle w:val="10"/>
        <w:tabs>
          <w:tab w:val="left" w:pos="5874"/>
        </w:tabs>
        <w:adjustRightInd w:val="0"/>
        <w:snapToGrid w:val="0"/>
        <w:spacing w:line="240" w:lineRule="auto"/>
        <w:ind w:left="1160" w:firstLine="0"/>
        <w:rPr>
          <w:rFonts w:ascii="ＭＳ 明朝" w:eastAsia="ＭＳ 明朝" w:hAnsi="ＭＳ 明朝"/>
          <w:sz w:val="24"/>
          <w:szCs w:val="24"/>
        </w:rPr>
      </w:pPr>
      <w:r w:rsidRPr="00AB5F69">
        <w:rPr>
          <w:rFonts w:ascii="ＭＳ 明朝" w:eastAsia="ＭＳ 明朝" w:hAnsi="ＭＳ 明朝"/>
          <w:color w:val="000000"/>
          <w:sz w:val="24"/>
          <w:szCs w:val="24"/>
        </w:rPr>
        <w:t>土木工事共通仕様書 〔平成29年12月〕</w:t>
      </w:r>
      <w:r w:rsidRPr="00AB5F69">
        <w:rPr>
          <w:rFonts w:ascii="ＭＳ 明朝" w:eastAsia="ＭＳ 明朝" w:hAnsi="ＭＳ 明朝"/>
          <w:color w:val="000000"/>
          <w:sz w:val="24"/>
          <w:szCs w:val="24"/>
        </w:rPr>
        <w:tab/>
        <w:t>(兵庫県県土整備部)</w:t>
      </w:r>
      <w:r w:rsidRPr="00AB5F69">
        <w:rPr>
          <w:rFonts w:ascii="ＭＳ 明朝" w:eastAsia="ＭＳ 明朝" w:hAnsi="ＭＳ 明朝" w:hint="eastAsia"/>
          <w:color w:val="000000"/>
          <w:sz w:val="24"/>
          <w:szCs w:val="24"/>
        </w:rPr>
        <w:t xml:space="preserve">　※１</w:t>
      </w:r>
    </w:p>
    <w:p w14:paraId="1DAA178A" w14:textId="43731015" w:rsidR="00AE2FD2" w:rsidRPr="00AB5F69" w:rsidRDefault="00AE2FD2" w:rsidP="00685C59">
      <w:pPr>
        <w:pStyle w:val="10"/>
        <w:tabs>
          <w:tab w:val="left" w:pos="5874"/>
          <w:tab w:val="left" w:pos="8869"/>
        </w:tabs>
        <w:adjustRightInd w:val="0"/>
        <w:snapToGrid w:val="0"/>
        <w:spacing w:line="240" w:lineRule="auto"/>
        <w:ind w:left="1160" w:firstLine="0"/>
        <w:rPr>
          <w:rFonts w:ascii="ＭＳ 明朝" w:eastAsia="ＭＳ 明朝" w:hAnsi="ＭＳ 明朝"/>
          <w:sz w:val="24"/>
          <w:szCs w:val="24"/>
        </w:rPr>
      </w:pPr>
      <w:r w:rsidRPr="00AB5F69">
        <w:rPr>
          <w:rFonts w:ascii="ＭＳ 明朝" w:eastAsia="ＭＳ 明朝" w:hAnsi="ＭＳ 明朝"/>
          <w:color w:val="000000"/>
          <w:sz w:val="24"/>
          <w:szCs w:val="24"/>
        </w:rPr>
        <w:t>土木工事施工管理基準〔平成29年12月〕</w:t>
      </w:r>
      <w:r w:rsidRPr="00AB5F69">
        <w:rPr>
          <w:rFonts w:ascii="ＭＳ 明朝" w:eastAsia="ＭＳ 明朝" w:hAnsi="ＭＳ 明朝"/>
          <w:color w:val="000000"/>
          <w:sz w:val="24"/>
          <w:szCs w:val="24"/>
        </w:rPr>
        <w:tab/>
        <w:t>(兵庫県県土整備部)</w:t>
      </w:r>
      <w:r w:rsidRPr="00AB5F69">
        <w:rPr>
          <w:rFonts w:ascii="ＭＳ 明朝" w:eastAsia="ＭＳ 明朝" w:hAnsi="ＭＳ 明朝" w:hint="eastAsia"/>
          <w:color w:val="000000"/>
          <w:sz w:val="24"/>
          <w:szCs w:val="24"/>
        </w:rPr>
        <w:t xml:space="preserve">　※２</w:t>
      </w:r>
    </w:p>
    <w:p w14:paraId="2155D244" w14:textId="05893486" w:rsidR="00AE2FD2" w:rsidRPr="00AB5F69" w:rsidRDefault="00AE2FD2" w:rsidP="00685C59">
      <w:pPr>
        <w:pStyle w:val="10"/>
        <w:tabs>
          <w:tab w:val="left" w:pos="3459"/>
        </w:tabs>
        <w:adjustRightInd w:val="0"/>
        <w:snapToGrid w:val="0"/>
        <w:spacing w:line="240" w:lineRule="auto"/>
        <w:ind w:left="1160" w:firstLine="0"/>
        <w:rPr>
          <w:rFonts w:ascii="ＭＳ 明朝" w:eastAsia="ＭＳ 明朝" w:hAnsi="ＭＳ 明朝"/>
          <w:sz w:val="24"/>
          <w:szCs w:val="24"/>
        </w:rPr>
      </w:pPr>
      <w:r w:rsidRPr="00AB5F69">
        <w:rPr>
          <w:rFonts w:ascii="ＭＳ 明朝" w:eastAsia="ＭＳ 明朝" w:hAnsi="ＭＳ 明朝"/>
          <w:color w:val="000000"/>
          <w:sz w:val="24"/>
          <w:szCs w:val="24"/>
        </w:rPr>
        <w:t>土木請負工事必携〔平成29年12月〕</w:t>
      </w:r>
      <w:r w:rsidR="00DA21BB" w:rsidRPr="00AB5F69">
        <w:rPr>
          <w:rFonts w:ascii="ＭＳ 明朝" w:eastAsia="ＭＳ 明朝" w:hAnsi="ＭＳ 明朝"/>
          <w:color w:val="000000"/>
          <w:sz w:val="24"/>
          <w:szCs w:val="24"/>
        </w:rPr>
        <w:tab/>
      </w:r>
      <w:r w:rsidRPr="00AB5F69">
        <w:rPr>
          <w:rFonts w:ascii="ＭＳ 明朝" w:eastAsia="ＭＳ 明朝" w:hAnsi="ＭＳ 明朝"/>
          <w:color w:val="000000"/>
          <w:sz w:val="24"/>
          <w:szCs w:val="24"/>
        </w:rPr>
        <w:tab/>
        <w:t>(兵庫県県土整備部)</w:t>
      </w:r>
      <w:r w:rsidRPr="00AB5F69">
        <w:rPr>
          <w:rFonts w:ascii="ＭＳ 明朝" w:eastAsia="ＭＳ 明朝" w:hAnsi="ＭＳ 明朝" w:hint="eastAsia"/>
          <w:color w:val="000000"/>
          <w:sz w:val="24"/>
          <w:szCs w:val="24"/>
        </w:rPr>
        <w:t xml:space="preserve">　※１</w:t>
      </w:r>
    </w:p>
    <w:p w14:paraId="747038F7" w14:textId="258ED780" w:rsidR="00AE2FD2" w:rsidRPr="00AB5F69" w:rsidRDefault="00AE2FD2" w:rsidP="00AB5F69">
      <w:pPr>
        <w:pStyle w:val="10"/>
        <w:adjustRightInd w:val="0"/>
        <w:snapToGrid w:val="0"/>
        <w:spacing w:line="240" w:lineRule="auto"/>
        <w:ind w:right="240" w:firstLine="0"/>
        <w:jc w:val="right"/>
        <w:rPr>
          <w:rFonts w:ascii="ＭＳ 明朝" w:eastAsia="ＭＳ 明朝" w:hAnsi="ＭＳ 明朝"/>
          <w:sz w:val="24"/>
          <w:szCs w:val="24"/>
        </w:rPr>
      </w:pPr>
      <w:r w:rsidRPr="00AB5F69">
        <w:rPr>
          <w:rFonts w:ascii="ＭＳ 明朝" w:eastAsia="ＭＳ 明朝" w:hAnsi="ＭＳ 明朝" w:hint="eastAsia"/>
          <w:color w:val="000000"/>
          <w:sz w:val="24"/>
          <w:szCs w:val="24"/>
        </w:rPr>
        <w:t>※１</w:t>
      </w:r>
      <w:r w:rsidRPr="00AB5F69">
        <w:rPr>
          <w:rFonts w:ascii="ＭＳ 明朝" w:eastAsia="ＭＳ 明朝" w:hAnsi="ＭＳ 明朝"/>
          <w:color w:val="000000"/>
          <w:sz w:val="24"/>
          <w:szCs w:val="24"/>
        </w:rPr>
        <w:t>：令和6年4月、※</w:t>
      </w:r>
      <w:r w:rsidRPr="00AB5F69">
        <w:rPr>
          <w:rFonts w:ascii="ＭＳ 明朝" w:eastAsia="ＭＳ 明朝" w:hAnsi="ＭＳ 明朝" w:hint="eastAsia"/>
          <w:color w:val="000000"/>
          <w:sz w:val="24"/>
          <w:szCs w:val="24"/>
        </w:rPr>
        <w:t>２</w:t>
      </w:r>
      <w:r w:rsidRPr="00AB5F69">
        <w:rPr>
          <w:rFonts w:ascii="ＭＳ 明朝" w:eastAsia="ＭＳ 明朝" w:hAnsi="ＭＳ 明朝"/>
          <w:color w:val="000000"/>
          <w:sz w:val="24"/>
          <w:szCs w:val="24"/>
        </w:rPr>
        <w:t>：令和5年10月改訂</w:t>
      </w:r>
    </w:p>
    <w:p w14:paraId="7DD45A88" w14:textId="5A76CC0C" w:rsidR="00AE2FD2" w:rsidRPr="00AB5F69" w:rsidRDefault="00BE5716" w:rsidP="00685C59">
      <w:pPr>
        <w:pStyle w:val="10"/>
        <w:adjustRightInd w:val="0"/>
        <w:snapToGrid w:val="0"/>
        <w:spacing w:line="240" w:lineRule="auto"/>
        <w:ind w:firstLine="0"/>
        <w:rPr>
          <w:rFonts w:ascii="ＭＳ 明朝" w:eastAsia="ＭＳ 明朝" w:hAnsi="ＭＳ 明朝"/>
          <w:color w:val="000000"/>
          <w:sz w:val="24"/>
          <w:szCs w:val="24"/>
        </w:rPr>
      </w:pPr>
      <w:r w:rsidRPr="00AB5F69">
        <w:rPr>
          <w:rFonts w:ascii="ＭＳ 明朝" w:eastAsia="ＭＳ 明朝" w:hAnsi="ＭＳ 明朝" w:hint="eastAsia"/>
          <w:color w:val="000000"/>
          <w:sz w:val="24"/>
          <w:szCs w:val="24"/>
        </w:rPr>
        <w:t xml:space="preserve">　　　　　地山補強土工法設計・施工マニュアル〔平成25年10月〕　（地盤工学会）</w:t>
      </w:r>
    </w:p>
    <w:p w14:paraId="4DF94879" w14:textId="77777777" w:rsidR="00AB5F69" w:rsidRDefault="00BE5716" w:rsidP="00685C59">
      <w:pPr>
        <w:pStyle w:val="10"/>
        <w:adjustRightInd w:val="0"/>
        <w:snapToGrid w:val="0"/>
        <w:spacing w:line="240" w:lineRule="auto"/>
        <w:ind w:firstLine="0"/>
        <w:rPr>
          <w:rFonts w:ascii="ＭＳ 明朝" w:eastAsia="ＭＳ 明朝" w:hAnsi="ＭＳ 明朝"/>
          <w:color w:val="000000"/>
          <w:sz w:val="24"/>
          <w:szCs w:val="24"/>
        </w:rPr>
      </w:pPr>
      <w:r w:rsidRPr="00AB5F69">
        <w:rPr>
          <w:rFonts w:ascii="ＭＳ 明朝" w:eastAsia="ＭＳ 明朝" w:hAnsi="ＭＳ 明朝" w:hint="eastAsia"/>
          <w:color w:val="000000"/>
          <w:sz w:val="24"/>
          <w:szCs w:val="24"/>
        </w:rPr>
        <w:t xml:space="preserve">　　　　　切土補強土工法設計・施工要領〔令和6年7月〕</w:t>
      </w:r>
    </w:p>
    <w:p w14:paraId="68D2FC12" w14:textId="3065D717" w:rsidR="00BE5716" w:rsidRPr="00AB5F69" w:rsidRDefault="00BE5716" w:rsidP="00AB5F69">
      <w:pPr>
        <w:pStyle w:val="10"/>
        <w:adjustRightInd w:val="0"/>
        <w:snapToGrid w:val="0"/>
        <w:spacing w:line="240" w:lineRule="auto"/>
        <w:ind w:firstLineChars="2000" w:firstLine="4800"/>
        <w:rPr>
          <w:rFonts w:ascii="ＭＳ 明朝" w:eastAsia="ＭＳ 明朝" w:hAnsi="ＭＳ 明朝"/>
          <w:color w:val="000000"/>
          <w:sz w:val="24"/>
          <w:szCs w:val="24"/>
        </w:rPr>
      </w:pPr>
      <w:r w:rsidRPr="00AB5F69">
        <w:rPr>
          <w:rFonts w:ascii="ＭＳ 明朝" w:eastAsia="ＭＳ 明朝" w:hAnsi="ＭＳ 明朝" w:hint="eastAsia"/>
          <w:color w:val="000000"/>
          <w:sz w:val="24"/>
          <w:szCs w:val="24"/>
        </w:rPr>
        <w:t>（</w:t>
      </w:r>
      <w:r w:rsidR="002345FD" w:rsidRPr="00AB5F69">
        <w:rPr>
          <w:rFonts w:ascii="ＭＳ 明朝" w:eastAsia="ＭＳ 明朝" w:hAnsi="ＭＳ 明朝" w:hint="eastAsia"/>
          <w:color w:val="000000"/>
          <w:sz w:val="24"/>
          <w:szCs w:val="24"/>
        </w:rPr>
        <w:t>東日本・中日本・西日本高速道路（株）</w:t>
      </w:r>
      <w:r w:rsidRPr="00AB5F69">
        <w:rPr>
          <w:rFonts w:ascii="ＭＳ 明朝" w:eastAsia="ＭＳ 明朝" w:hAnsi="ＭＳ 明朝" w:hint="eastAsia"/>
          <w:color w:val="000000"/>
          <w:sz w:val="24"/>
          <w:szCs w:val="24"/>
        </w:rPr>
        <w:t>）</w:t>
      </w:r>
    </w:p>
    <w:p w14:paraId="69A66B84" w14:textId="77777777" w:rsidR="00A86DD0" w:rsidRPr="00A86DD0" w:rsidRDefault="00A86DD0" w:rsidP="00A86DD0">
      <w:pPr>
        <w:wordWrap w:val="0"/>
        <w:autoSpaceDE w:val="0"/>
        <w:autoSpaceDN w:val="0"/>
        <w:adjustRightInd w:val="0"/>
        <w:spacing w:line="330" w:lineRule="atLeast"/>
        <w:ind w:firstLineChars="118" w:firstLine="283"/>
        <w:rPr>
          <w:rFonts w:ascii="ＭＳ 明朝" w:eastAsia="ＭＳ 明朝" w:hAnsi="ＭＳ 明朝" w:cs="Times New Roman"/>
          <w:spacing w:val="5"/>
          <w:kern w:val="0"/>
          <w:sz w:val="24"/>
          <w:szCs w:val="24"/>
        </w:rPr>
      </w:pPr>
      <w:r w:rsidRPr="00A86DD0">
        <w:rPr>
          <w:rFonts w:ascii="ＭＳ 明朝" w:eastAsia="ＭＳ 明朝" w:hAnsi="ＭＳ 明朝" w:cs="Times New Roman" w:hint="eastAsia"/>
          <w:kern w:val="0"/>
          <w:sz w:val="24"/>
          <w:szCs w:val="24"/>
        </w:rPr>
        <w:t>(工期の延伸)</w:t>
      </w:r>
    </w:p>
    <w:p w14:paraId="3077A8CE" w14:textId="77777777" w:rsidR="00A86DD0" w:rsidRPr="00A86DD0" w:rsidRDefault="00A86DD0" w:rsidP="00A86DD0">
      <w:pPr>
        <w:ind w:left="241" w:hangingChars="100" w:hanging="241"/>
        <w:rPr>
          <w:rFonts w:ascii="ＭＳ 明朝" w:eastAsia="ＭＳ 明朝" w:hAnsi="ＭＳ 明朝" w:cs="Times New Roman"/>
          <w:sz w:val="24"/>
          <w:szCs w:val="24"/>
        </w:rPr>
      </w:pPr>
      <w:r w:rsidRPr="00A86DD0">
        <w:rPr>
          <w:rFonts w:ascii="Century" w:eastAsia="ＭＳ 明朝" w:hAnsi="Century" w:cs="Times New Roman"/>
          <w:b/>
          <w:sz w:val="24"/>
          <w:szCs w:val="24"/>
        </w:rPr>
        <w:t>第</w:t>
      </w:r>
      <w:r w:rsidRPr="00A86DD0">
        <w:rPr>
          <w:rFonts w:ascii="Century" w:eastAsia="ＭＳ 明朝" w:hAnsi="Century" w:cs="Times New Roman" w:hint="eastAsia"/>
          <w:b/>
          <w:sz w:val="24"/>
          <w:szCs w:val="24"/>
        </w:rPr>
        <w:t>３</w:t>
      </w:r>
      <w:r w:rsidRPr="00A86DD0">
        <w:rPr>
          <w:rFonts w:ascii="Century" w:eastAsia="ＭＳ 明朝" w:hAnsi="Century" w:cs="Times New Roman"/>
          <w:b/>
          <w:sz w:val="24"/>
          <w:szCs w:val="24"/>
        </w:rPr>
        <w:t xml:space="preserve">条　</w:t>
      </w:r>
      <w:r w:rsidRPr="00A86DD0">
        <w:rPr>
          <w:rFonts w:ascii="ＭＳ 明朝" w:eastAsia="ＭＳ 明朝" w:hAnsi="ＭＳ 明朝" w:cs="Times New Roman" w:hint="eastAsia"/>
          <w:sz w:val="24"/>
          <w:szCs w:val="24"/>
        </w:rPr>
        <w:t>本工事は、諸手続き完了後に繰越し予定であり施工期限を「</w:t>
      </w:r>
      <w:r w:rsidRPr="00A86DD0">
        <w:rPr>
          <w:rFonts w:ascii="ＭＳ 明朝" w:eastAsia="ＭＳ 明朝" w:hAnsi="ＭＳ 明朝" w:cs="Times New Roman" w:hint="eastAsia"/>
          <w:sz w:val="24"/>
          <w:szCs w:val="24"/>
          <w:u w:val="single"/>
        </w:rPr>
        <w:t>令和７年６月３０日限り</w:t>
      </w:r>
      <w:r w:rsidRPr="00A86DD0">
        <w:rPr>
          <w:rFonts w:ascii="ＭＳ 明朝" w:eastAsia="ＭＳ 明朝" w:hAnsi="ＭＳ 明朝" w:cs="Times New Roman" w:hint="eastAsia"/>
          <w:sz w:val="24"/>
          <w:szCs w:val="24"/>
        </w:rPr>
        <w:t>」に変更する予定である。</w:t>
      </w:r>
    </w:p>
    <w:p w14:paraId="61CBFDEE" w14:textId="77777777" w:rsidR="00D94637" w:rsidRPr="00A86DD0" w:rsidRDefault="00D94637" w:rsidP="00685C59">
      <w:pPr>
        <w:pStyle w:val="10"/>
        <w:adjustRightInd w:val="0"/>
        <w:snapToGrid w:val="0"/>
        <w:spacing w:line="240" w:lineRule="auto"/>
        <w:ind w:firstLine="0"/>
        <w:rPr>
          <w:rFonts w:ascii="ＭＳ 明朝" w:eastAsia="ＭＳ 明朝" w:hAnsi="ＭＳ 明朝"/>
          <w:color w:val="000000"/>
          <w:sz w:val="24"/>
          <w:szCs w:val="24"/>
        </w:rPr>
      </w:pPr>
    </w:p>
    <w:p w14:paraId="104659C3" w14:textId="388C6A3C" w:rsidR="00AE2FD2" w:rsidRPr="00AB5F69" w:rsidRDefault="00AE2FD2" w:rsidP="00685C59">
      <w:pPr>
        <w:pStyle w:val="10"/>
        <w:adjustRightInd w:val="0"/>
        <w:snapToGrid w:val="0"/>
        <w:spacing w:line="240" w:lineRule="auto"/>
        <w:ind w:leftChars="100" w:left="210" w:firstLine="0"/>
        <w:rPr>
          <w:rFonts w:ascii="ＭＳ 明朝" w:eastAsia="ＭＳ 明朝" w:hAnsi="ＭＳ 明朝"/>
          <w:sz w:val="24"/>
          <w:szCs w:val="24"/>
        </w:rPr>
      </w:pPr>
      <w:r w:rsidRPr="00AB5F69">
        <w:rPr>
          <w:rFonts w:ascii="ＭＳ 明朝" w:eastAsia="ＭＳ 明朝" w:hAnsi="ＭＳ 明朝" w:hint="eastAsia"/>
          <w:color w:val="000000"/>
          <w:sz w:val="24"/>
          <w:szCs w:val="24"/>
        </w:rPr>
        <w:t>（</w:t>
      </w:r>
      <w:r w:rsidRPr="00AB5F69">
        <w:rPr>
          <w:rFonts w:ascii="ＭＳ 明朝" w:eastAsia="ＭＳ 明朝" w:hAnsi="ＭＳ 明朝"/>
          <w:color w:val="000000"/>
          <w:sz w:val="24"/>
          <w:szCs w:val="24"/>
        </w:rPr>
        <w:t>設計図書と現地の整合確認)</w:t>
      </w:r>
    </w:p>
    <w:p w14:paraId="75EE5565" w14:textId="11D3F40C" w:rsidR="00AE2FD2" w:rsidRPr="00A86DD0" w:rsidRDefault="00AE2FD2" w:rsidP="00685C59">
      <w:pPr>
        <w:pStyle w:val="10"/>
        <w:adjustRightInd w:val="0"/>
        <w:snapToGrid w:val="0"/>
        <w:spacing w:line="240" w:lineRule="auto"/>
        <w:ind w:firstLine="0"/>
        <w:rPr>
          <w:rFonts w:ascii="ＭＳ 明朝" w:eastAsia="ＭＳ 明朝" w:hAnsi="ＭＳ 明朝"/>
          <w:b/>
          <w:color w:val="000000"/>
          <w:sz w:val="24"/>
          <w:szCs w:val="24"/>
        </w:rPr>
      </w:pPr>
      <w:r w:rsidRPr="00A86DD0">
        <w:rPr>
          <w:rFonts w:ascii="ＭＳ 明朝" w:eastAsia="ＭＳ 明朝" w:hAnsi="ＭＳ 明朝"/>
          <w:b/>
          <w:color w:val="000000"/>
          <w:sz w:val="24"/>
          <w:szCs w:val="24"/>
        </w:rPr>
        <w:t>第</w:t>
      </w:r>
      <w:r w:rsidR="00A86DD0">
        <w:rPr>
          <w:rFonts w:ascii="ＭＳ 明朝" w:eastAsia="ＭＳ 明朝" w:hAnsi="ＭＳ 明朝" w:hint="eastAsia"/>
          <w:b/>
          <w:color w:val="000000"/>
          <w:sz w:val="24"/>
          <w:szCs w:val="24"/>
        </w:rPr>
        <w:t>４</w:t>
      </w:r>
      <w:r w:rsidRPr="00A86DD0">
        <w:rPr>
          <w:rFonts w:ascii="ＭＳ 明朝" w:eastAsia="ＭＳ 明朝" w:hAnsi="ＭＳ 明朝"/>
          <w:b/>
          <w:color w:val="000000"/>
          <w:sz w:val="24"/>
          <w:szCs w:val="24"/>
        </w:rPr>
        <w:t>条</w:t>
      </w:r>
    </w:p>
    <w:p w14:paraId="64EB2316" w14:textId="5A2FDF79" w:rsidR="00460960" w:rsidRPr="00AB5F69" w:rsidRDefault="00AE2FD2" w:rsidP="00515336">
      <w:pPr>
        <w:pStyle w:val="10"/>
        <w:numPr>
          <w:ilvl w:val="0"/>
          <w:numId w:val="16"/>
        </w:numPr>
        <w:adjustRightInd w:val="0"/>
        <w:snapToGrid w:val="0"/>
        <w:spacing w:line="240" w:lineRule="auto"/>
        <w:ind w:leftChars="200" w:left="420" w:firstLine="0"/>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本工事の施工に先立ち、受注者は設計図書と現地との整合を確認</w:t>
      </w:r>
      <w:r w:rsidR="00B44EBB" w:rsidRPr="00AB5F69">
        <w:rPr>
          <w:rFonts w:ascii="ＭＳ 明朝" w:eastAsia="ＭＳ 明朝" w:hAnsi="ＭＳ 明朝" w:hint="eastAsia"/>
          <w:color w:val="000000"/>
          <w:sz w:val="24"/>
          <w:szCs w:val="24"/>
        </w:rPr>
        <w:t>し</w:t>
      </w:r>
      <w:r w:rsidRPr="00AB5F69">
        <w:rPr>
          <w:rFonts w:ascii="ＭＳ 明朝" w:eastAsia="ＭＳ 明朝" w:hAnsi="ＭＳ 明朝"/>
          <w:color w:val="000000"/>
          <w:sz w:val="24"/>
          <w:szCs w:val="24"/>
        </w:rPr>
        <w:t>、万一設計図書と不適合な箇所を発見の際は、監督員へ報告</w:t>
      </w:r>
      <w:r w:rsidR="00B44EBB" w:rsidRPr="00AB5F69">
        <w:rPr>
          <w:rFonts w:ascii="ＭＳ 明朝" w:eastAsia="ＭＳ 明朝" w:hAnsi="ＭＳ 明朝" w:hint="eastAsia"/>
          <w:color w:val="000000"/>
          <w:sz w:val="24"/>
          <w:szCs w:val="24"/>
        </w:rPr>
        <w:t>・</w:t>
      </w:r>
      <w:r w:rsidRPr="00AB5F69">
        <w:rPr>
          <w:rFonts w:ascii="ＭＳ 明朝" w:eastAsia="ＭＳ 明朝" w:hAnsi="ＭＳ 明朝"/>
          <w:color w:val="000000"/>
          <w:sz w:val="24"/>
          <w:szCs w:val="24"/>
        </w:rPr>
        <w:t>協議し、監督員の指示に従うものとする。</w:t>
      </w:r>
    </w:p>
    <w:p w14:paraId="16447D52" w14:textId="669217E4" w:rsidR="00AE2FD2" w:rsidRPr="00AB5F69" w:rsidRDefault="00AE2FD2" w:rsidP="001750A3">
      <w:pPr>
        <w:pStyle w:val="10"/>
        <w:numPr>
          <w:ilvl w:val="0"/>
          <w:numId w:val="16"/>
        </w:numPr>
        <w:adjustRightInd w:val="0"/>
        <w:snapToGrid w:val="0"/>
        <w:spacing w:line="240" w:lineRule="auto"/>
        <w:ind w:leftChars="200" w:left="420" w:firstLine="0"/>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工事着手前に各施工箇所の事前測量を綿密に行い、現地を確認するとともに監督員に書面を持って測量結果を報告すること。なお、上記業務、作業等に掛かるー切の費用は</w:t>
      </w:r>
      <w:r w:rsidR="005618E0">
        <w:rPr>
          <w:rFonts w:ascii="ＭＳ 明朝" w:eastAsia="ＭＳ 明朝" w:hAnsi="ＭＳ 明朝" w:hint="eastAsia"/>
          <w:color w:val="000000"/>
          <w:sz w:val="24"/>
          <w:szCs w:val="24"/>
        </w:rPr>
        <w:t>請負</w:t>
      </w:r>
      <w:r w:rsidRPr="00AB5F69">
        <w:rPr>
          <w:rFonts w:ascii="ＭＳ 明朝" w:eastAsia="ＭＳ 明朝" w:hAnsi="ＭＳ 明朝"/>
          <w:color w:val="000000"/>
          <w:sz w:val="24"/>
          <w:szCs w:val="24"/>
        </w:rPr>
        <w:t>代金に含まれるため、設計変更の対象とはしない。</w:t>
      </w:r>
    </w:p>
    <w:p w14:paraId="64A21FBE" w14:textId="77777777" w:rsidR="00B44EBB" w:rsidRPr="00AB5F69" w:rsidRDefault="00B44EBB" w:rsidP="001750A3">
      <w:pPr>
        <w:pStyle w:val="10"/>
        <w:adjustRightInd w:val="0"/>
        <w:snapToGrid w:val="0"/>
        <w:spacing w:line="240" w:lineRule="auto"/>
        <w:ind w:leftChars="200" w:left="420" w:firstLine="0"/>
        <w:jc w:val="both"/>
        <w:rPr>
          <w:rFonts w:ascii="ＭＳ 明朝" w:eastAsia="ＭＳ 明朝" w:hAnsi="ＭＳ 明朝"/>
          <w:sz w:val="24"/>
          <w:szCs w:val="24"/>
        </w:rPr>
      </w:pPr>
    </w:p>
    <w:p w14:paraId="5C888043" w14:textId="77777777" w:rsidR="00AE2FD2" w:rsidRPr="00AB5F69" w:rsidRDefault="00AE2FD2" w:rsidP="00685C59">
      <w:pPr>
        <w:pStyle w:val="10"/>
        <w:adjustRightInd w:val="0"/>
        <w:snapToGrid w:val="0"/>
        <w:spacing w:line="240" w:lineRule="auto"/>
        <w:ind w:firstLine="300"/>
        <w:jc w:val="both"/>
        <w:rPr>
          <w:rFonts w:ascii="ＭＳ 明朝" w:eastAsia="ＭＳ 明朝" w:hAnsi="ＭＳ 明朝"/>
          <w:sz w:val="24"/>
          <w:szCs w:val="24"/>
        </w:rPr>
      </w:pPr>
      <w:r w:rsidRPr="00AB5F69">
        <w:rPr>
          <w:rFonts w:ascii="ＭＳ 明朝" w:eastAsia="ＭＳ 明朝" w:hAnsi="ＭＳ 明朝"/>
          <w:color w:val="000000"/>
          <w:sz w:val="24"/>
          <w:szCs w:val="24"/>
        </w:rPr>
        <w:t>(一般事項)</w:t>
      </w:r>
    </w:p>
    <w:p w14:paraId="7BAD837F" w14:textId="1FEB51B8" w:rsidR="00AE2FD2" w:rsidRPr="00A86DD0" w:rsidRDefault="00AE2FD2" w:rsidP="00685C59">
      <w:pPr>
        <w:pStyle w:val="10"/>
        <w:adjustRightInd w:val="0"/>
        <w:snapToGrid w:val="0"/>
        <w:spacing w:line="240" w:lineRule="auto"/>
        <w:ind w:firstLine="0"/>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00A86DD0" w:rsidRPr="00A86DD0">
        <w:rPr>
          <w:rFonts w:ascii="ＭＳ 明朝" w:eastAsia="ＭＳ 明朝" w:hAnsi="ＭＳ 明朝" w:hint="eastAsia"/>
          <w:b/>
          <w:color w:val="000000"/>
          <w:sz w:val="24"/>
          <w:szCs w:val="24"/>
        </w:rPr>
        <w:t>５</w:t>
      </w:r>
      <w:r w:rsidRPr="00A86DD0">
        <w:rPr>
          <w:rFonts w:ascii="ＭＳ 明朝" w:eastAsia="ＭＳ 明朝" w:hAnsi="ＭＳ 明朝"/>
          <w:b/>
          <w:color w:val="000000"/>
          <w:sz w:val="24"/>
          <w:szCs w:val="24"/>
        </w:rPr>
        <w:t>条</w:t>
      </w:r>
    </w:p>
    <w:p w14:paraId="42373B4C" w14:textId="55EF6CE2" w:rsidR="00515336" w:rsidRPr="00AB5F69" w:rsidRDefault="00AE2FD2" w:rsidP="00515336">
      <w:pPr>
        <w:pStyle w:val="10"/>
        <w:numPr>
          <w:ilvl w:val="0"/>
          <w:numId w:val="17"/>
        </w:numPr>
        <w:adjustRightInd w:val="0"/>
        <w:snapToGrid w:val="0"/>
        <w:spacing w:line="240" w:lineRule="auto"/>
        <w:ind w:leftChars="200" w:left="420"/>
        <w:jc w:val="both"/>
        <w:rPr>
          <w:rFonts w:ascii="ＭＳ 明朝" w:eastAsia="ＭＳ 明朝" w:hAnsi="ＭＳ 明朝"/>
          <w:sz w:val="24"/>
          <w:szCs w:val="24"/>
        </w:rPr>
      </w:pPr>
      <w:r w:rsidRPr="00AB5F69">
        <w:rPr>
          <w:rFonts w:ascii="ＭＳ 明朝" w:eastAsia="ＭＳ 明朝" w:hAnsi="ＭＳ 明朝"/>
          <w:color w:val="000000"/>
          <w:sz w:val="24"/>
          <w:szCs w:val="24"/>
        </w:rPr>
        <w:t>受注者は、工事に先立ち事前調査を行い、現場を十分把握した後、関係機関への調整および必要な申請手続きを行うとともに、施工計画作成要領に基づき工事実施に必要な事項を記載</w:t>
      </w:r>
      <w:r w:rsidR="00B44EBB" w:rsidRPr="00AB5F69">
        <w:rPr>
          <w:rFonts w:ascii="ＭＳ 明朝" w:eastAsia="ＭＳ 明朝" w:hAnsi="ＭＳ 明朝" w:hint="eastAsia"/>
          <w:color w:val="000000"/>
          <w:sz w:val="24"/>
          <w:szCs w:val="24"/>
        </w:rPr>
        <w:t>し</w:t>
      </w:r>
      <w:r w:rsidRPr="00AB5F69">
        <w:rPr>
          <w:rFonts w:ascii="ＭＳ 明朝" w:eastAsia="ＭＳ 明朝" w:hAnsi="ＭＳ 明朝"/>
          <w:color w:val="000000"/>
          <w:sz w:val="24"/>
          <w:szCs w:val="24"/>
        </w:rPr>
        <w:t>、監督員に提出しなければならない。</w:t>
      </w:r>
    </w:p>
    <w:p w14:paraId="5AE7EDF6" w14:textId="7FC1A080" w:rsidR="00515336" w:rsidRPr="00AB5F69" w:rsidRDefault="00AE2FD2" w:rsidP="00515336">
      <w:pPr>
        <w:pStyle w:val="10"/>
        <w:numPr>
          <w:ilvl w:val="0"/>
          <w:numId w:val="17"/>
        </w:numPr>
        <w:adjustRightInd w:val="0"/>
        <w:snapToGrid w:val="0"/>
        <w:spacing w:line="240" w:lineRule="auto"/>
        <w:ind w:leftChars="200" w:left="420"/>
        <w:jc w:val="both"/>
        <w:rPr>
          <w:rFonts w:ascii="ＭＳ 明朝" w:eastAsia="ＭＳ 明朝" w:hAnsi="ＭＳ 明朝"/>
          <w:sz w:val="24"/>
          <w:szCs w:val="24"/>
        </w:rPr>
      </w:pPr>
      <w:r w:rsidRPr="00AB5F69">
        <w:rPr>
          <w:rFonts w:ascii="ＭＳ 明朝" w:eastAsia="ＭＳ 明朝" w:hAnsi="ＭＳ 明朝"/>
          <w:color w:val="000000"/>
          <w:sz w:val="24"/>
          <w:szCs w:val="24"/>
        </w:rPr>
        <w:t>受注者は工事実施に当たり、労働安全衛生法等諸法令および工事に関する諸法規を遵守 し、その運営適用は受注者の負担と責任において行わなければならない。</w:t>
      </w:r>
    </w:p>
    <w:p w14:paraId="3EA9CD45" w14:textId="77777777" w:rsidR="00E44BEB" w:rsidRPr="00AB5F69" w:rsidRDefault="00AE2FD2" w:rsidP="00E44BEB">
      <w:pPr>
        <w:pStyle w:val="10"/>
        <w:numPr>
          <w:ilvl w:val="0"/>
          <w:numId w:val="17"/>
        </w:numPr>
        <w:tabs>
          <w:tab w:val="left" w:pos="624"/>
        </w:tabs>
        <w:adjustRightInd w:val="0"/>
        <w:snapToGrid w:val="0"/>
        <w:spacing w:line="240" w:lineRule="auto"/>
        <w:ind w:leftChars="200" w:left="420"/>
        <w:jc w:val="both"/>
        <w:rPr>
          <w:rFonts w:ascii="ＭＳ 明朝" w:eastAsia="ＭＳ 明朝" w:hAnsi="ＭＳ 明朝"/>
          <w:sz w:val="24"/>
          <w:szCs w:val="24"/>
        </w:rPr>
      </w:pPr>
      <w:r w:rsidRPr="00AB5F69">
        <w:rPr>
          <w:rFonts w:ascii="ＭＳ 明朝" w:eastAsia="ＭＳ 明朝" w:hAnsi="ＭＳ 明朝"/>
          <w:color w:val="000000"/>
          <w:sz w:val="24"/>
          <w:szCs w:val="24"/>
        </w:rPr>
        <w:t>工事実施に伴う施設の事故、人身に損傷を生じた事故、また第三者に損害を与えた事故が発 生した場合は、速やかに監督員に報告しなければならない。</w:t>
      </w:r>
    </w:p>
    <w:p w14:paraId="020775F4" w14:textId="2889846B" w:rsidR="00AE2FD2" w:rsidRPr="00AB5F69" w:rsidRDefault="00AE2FD2" w:rsidP="00E44BEB">
      <w:pPr>
        <w:pStyle w:val="10"/>
        <w:numPr>
          <w:ilvl w:val="0"/>
          <w:numId w:val="17"/>
        </w:numPr>
        <w:tabs>
          <w:tab w:val="left" w:pos="624"/>
        </w:tabs>
        <w:adjustRightInd w:val="0"/>
        <w:snapToGrid w:val="0"/>
        <w:spacing w:line="240" w:lineRule="auto"/>
        <w:ind w:leftChars="200" w:left="420"/>
        <w:jc w:val="both"/>
        <w:rPr>
          <w:rFonts w:ascii="ＭＳ 明朝" w:eastAsia="ＭＳ 明朝" w:hAnsi="ＭＳ 明朝"/>
          <w:sz w:val="24"/>
          <w:szCs w:val="24"/>
        </w:rPr>
      </w:pPr>
      <w:r w:rsidRPr="00AB5F69">
        <w:rPr>
          <w:rFonts w:ascii="ＭＳ 明朝" w:eastAsia="ＭＳ 明朝" w:hAnsi="ＭＳ 明朝"/>
          <w:color w:val="000000"/>
          <w:sz w:val="24"/>
          <w:szCs w:val="24"/>
        </w:rPr>
        <w:t>受注者は工事実施の都合上、休日または夜間に作業を行う必要がある場合は、あら</w:t>
      </w:r>
      <w:r w:rsidRPr="00AB5F69">
        <w:rPr>
          <w:rFonts w:ascii="ＭＳ 明朝" w:eastAsia="ＭＳ 明朝" w:hAnsi="ＭＳ 明朝"/>
          <w:color w:val="000000"/>
          <w:sz w:val="24"/>
          <w:szCs w:val="24"/>
        </w:rPr>
        <w:lastRenderedPageBreak/>
        <w:t>かじめ監 督員に協議し、承諾を得ること。</w:t>
      </w:r>
    </w:p>
    <w:p w14:paraId="5276CFF8" w14:textId="77777777" w:rsidR="00E44BEB" w:rsidRPr="00AB5F69" w:rsidRDefault="00AE2FD2" w:rsidP="00685C59">
      <w:pPr>
        <w:pStyle w:val="10"/>
        <w:numPr>
          <w:ilvl w:val="0"/>
          <w:numId w:val="19"/>
        </w:numPr>
        <w:adjustRightInd w:val="0"/>
        <w:snapToGrid w:val="0"/>
        <w:spacing w:line="240" w:lineRule="auto"/>
        <w:ind w:leftChars="200" w:left="420"/>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受注者は、工事</w:t>
      </w:r>
      <w:r w:rsidR="00B44EBB" w:rsidRPr="00AB5F69">
        <w:rPr>
          <w:rFonts w:ascii="ＭＳ 明朝" w:eastAsia="ＭＳ 明朝" w:hAnsi="ＭＳ 明朝" w:hint="eastAsia"/>
          <w:color w:val="000000"/>
          <w:sz w:val="24"/>
          <w:szCs w:val="24"/>
        </w:rPr>
        <w:t>期間</w:t>
      </w:r>
      <w:r w:rsidRPr="00AB5F69">
        <w:rPr>
          <w:rFonts w:ascii="ＭＳ 明朝" w:eastAsia="ＭＳ 明朝" w:hAnsi="ＭＳ 明朝"/>
          <w:color w:val="000000"/>
          <w:sz w:val="24"/>
          <w:szCs w:val="24"/>
        </w:rPr>
        <w:t>中天候等に注意し、出水(台風等)の恐れがあるときには工事を行わないこと。ただし、予期せぬ出水等により作業制限を受ける場合には、監督員の指示に従わなければならない。また、大雨等注意報が発令された場合、監督員からの連絡がなくともパトロール班を待機させ、監督員に連絡すること。</w:t>
      </w:r>
    </w:p>
    <w:p w14:paraId="1AB2633A" w14:textId="4CAE36BD" w:rsidR="00460960" w:rsidRPr="00AB5F69" w:rsidRDefault="00AE2FD2" w:rsidP="00E44BEB">
      <w:pPr>
        <w:pStyle w:val="10"/>
        <w:numPr>
          <w:ilvl w:val="0"/>
          <w:numId w:val="19"/>
        </w:numPr>
        <w:adjustRightInd w:val="0"/>
        <w:snapToGrid w:val="0"/>
        <w:spacing w:line="240" w:lineRule="auto"/>
        <w:ind w:leftChars="200" w:left="420"/>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受注者は、工事着手前に必要な箇所(進入路•地下埋設物</w:t>
      </w:r>
      <w:r w:rsidR="00B44EBB" w:rsidRPr="00AB5F69">
        <w:rPr>
          <w:rFonts w:ascii="ＭＳ 明朝" w:eastAsia="ＭＳ 明朝" w:hAnsi="ＭＳ 明朝" w:hint="eastAsia"/>
          <w:color w:val="000000"/>
          <w:sz w:val="24"/>
          <w:szCs w:val="24"/>
        </w:rPr>
        <w:t>・</w:t>
      </w:r>
      <w:r w:rsidRPr="00AB5F69">
        <w:rPr>
          <w:rFonts w:ascii="ＭＳ 明朝" w:eastAsia="ＭＳ 明朝" w:hAnsi="ＭＳ 明朝"/>
          <w:color w:val="000000"/>
          <w:sz w:val="24"/>
          <w:szCs w:val="24"/>
        </w:rPr>
        <w:t>建物・架空線等)の調査を行い、監督員に報告の上、本工事によって影響がないことを確認した後、工事に着手しなければならない。なお、工事中においても同様とする。</w:t>
      </w:r>
    </w:p>
    <w:p w14:paraId="7CB718E2" w14:textId="2A5C88A7" w:rsidR="00AE2FD2" w:rsidRPr="00AB5F69" w:rsidRDefault="006F0427" w:rsidP="00E44BEB">
      <w:pPr>
        <w:pStyle w:val="10"/>
        <w:numPr>
          <w:ilvl w:val="0"/>
          <w:numId w:val="17"/>
        </w:numPr>
        <w:tabs>
          <w:tab w:val="left" w:pos="394"/>
        </w:tabs>
        <w:adjustRightInd w:val="0"/>
        <w:snapToGrid w:val="0"/>
        <w:spacing w:line="240" w:lineRule="auto"/>
        <w:ind w:leftChars="200" w:left="420"/>
        <w:jc w:val="both"/>
        <w:rPr>
          <w:rFonts w:ascii="ＭＳ 明朝" w:eastAsia="ＭＳ 明朝" w:hAnsi="ＭＳ 明朝"/>
          <w:color w:val="000000"/>
          <w:sz w:val="24"/>
          <w:szCs w:val="24"/>
        </w:rPr>
      </w:pPr>
      <w:r>
        <w:rPr>
          <w:rFonts w:ascii="ＭＳ 明朝" w:eastAsia="ＭＳ 明朝" w:hAnsi="ＭＳ 明朝"/>
          <w:color w:val="000000"/>
          <w:sz w:val="24"/>
          <w:szCs w:val="24"/>
        </w:rPr>
        <w:t>道路占用等が必要となった場合は、その旨を監督員と協議し、関係</w:t>
      </w:r>
      <w:r w:rsidR="00AE2FD2" w:rsidRPr="00AB5F69">
        <w:rPr>
          <w:rFonts w:ascii="ＭＳ 明朝" w:eastAsia="ＭＳ 明朝" w:hAnsi="ＭＳ 明朝"/>
          <w:color w:val="000000"/>
          <w:sz w:val="24"/>
          <w:szCs w:val="24"/>
        </w:rPr>
        <w:t>機関へ説明する図面・資料等を作成すること。</w:t>
      </w:r>
    </w:p>
    <w:p w14:paraId="75EF1D4A" w14:textId="77777777" w:rsidR="00B44EBB" w:rsidRPr="00AB5F69" w:rsidRDefault="00B44EBB" w:rsidP="00E44BEB">
      <w:pPr>
        <w:pStyle w:val="10"/>
        <w:adjustRightInd w:val="0"/>
        <w:snapToGrid w:val="0"/>
        <w:spacing w:line="240" w:lineRule="auto"/>
        <w:ind w:firstLine="0"/>
        <w:jc w:val="both"/>
        <w:rPr>
          <w:rFonts w:ascii="ＭＳ 明朝" w:eastAsia="ＭＳ 明朝" w:hAnsi="ＭＳ 明朝"/>
          <w:sz w:val="24"/>
          <w:szCs w:val="24"/>
        </w:rPr>
      </w:pPr>
    </w:p>
    <w:p w14:paraId="17429B7A" w14:textId="0F3E3EA5" w:rsidR="00AE2FD2" w:rsidRPr="00AB5F69" w:rsidRDefault="00AE2FD2" w:rsidP="00E44BEB">
      <w:pPr>
        <w:pStyle w:val="10"/>
        <w:adjustRightInd w:val="0"/>
        <w:snapToGrid w:val="0"/>
        <w:spacing w:line="240" w:lineRule="auto"/>
        <w:ind w:firstLine="160"/>
        <w:jc w:val="both"/>
        <w:rPr>
          <w:rFonts w:ascii="ＭＳ 明朝" w:eastAsia="ＭＳ 明朝" w:hAnsi="ＭＳ 明朝"/>
          <w:sz w:val="24"/>
          <w:szCs w:val="24"/>
        </w:rPr>
      </w:pPr>
      <w:r w:rsidRPr="00AB5F69">
        <w:rPr>
          <w:rFonts w:ascii="ＭＳ 明朝" w:eastAsia="ＭＳ 明朝" w:hAnsi="ＭＳ 明朝"/>
          <w:color w:val="000000"/>
          <w:sz w:val="24"/>
          <w:szCs w:val="24"/>
        </w:rPr>
        <w:t>(建</w:t>
      </w:r>
      <w:r w:rsidR="0052731A" w:rsidRPr="00AB5F69">
        <w:rPr>
          <w:rFonts w:ascii="ＭＳ 明朝" w:eastAsia="ＭＳ 明朝" w:hAnsi="ＭＳ 明朝" w:hint="eastAsia"/>
          <w:color w:val="000000"/>
          <w:sz w:val="24"/>
          <w:szCs w:val="24"/>
        </w:rPr>
        <w:t>設</w:t>
      </w:r>
      <w:r w:rsidRPr="00AB5F69">
        <w:rPr>
          <w:rFonts w:ascii="ＭＳ 明朝" w:eastAsia="ＭＳ 明朝" w:hAnsi="ＭＳ 明朝"/>
          <w:color w:val="000000"/>
          <w:sz w:val="24"/>
          <w:szCs w:val="24"/>
        </w:rPr>
        <w:t>リサイクル法等に基づく手続き)</w:t>
      </w:r>
    </w:p>
    <w:p w14:paraId="6BD4E4F3" w14:textId="6E16B4FC" w:rsidR="00E44BEB" w:rsidRPr="00A86DD0" w:rsidRDefault="00AE2FD2" w:rsidP="00E44BEB">
      <w:pPr>
        <w:pStyle w:val="10"/>
        <w:tabs>
          <w:tab w:val="left" w:pos="4512"/>
          <w:tab w:val="left" w:pos="9096"/>
        </w:tabs>
        <w:adjustRightInd w:val="0"/>
        <w:snapToGrid w:val="0"/>
        <w:spacing w:after="80" w:line="240" w:lineRule="auto"/>
        <w:ind w:firstLine="0"/>
        <w:jc w:val="both"/>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00A86DD0">
        <w:rPr>
          <w:rFonts w:ascii="ＭＳ 明朝" w:eastAsia="ＭＳ 明朝" w:hAnsi="ＭＳ 明朝" w:hint="eastAsia"/>
          <w:b/>
          <w:color w:val="000000"/>
          <w:sz w:val="24"/>
          <w:szCs w:val="24"/>
        </w:rPr>
        <w:t>６</w:t>
      </w:r>
      <w:r w:rsidRPr="00A86DD0">
        <w:rPr>
          <w:rFonts w:ascii="ＭＳ 明朝" w:eastAsia="ＭＳ 明朝" w:hAnsi="ＭＳ 明朝"/>
          <w:b/>
          <w:color w:val="000000"/>
          <w:sz w:val="24"/>
          <w:szCs w:val="24"/>
        </w:rPr>
        <w:t>条</w:t>
      </w:r>
    </w:p>
    <w:p w14:paraId="4B9B9578" w14:textId="77777777" w:rsidR="00E44BEB" w:rsidRPr="00AB5F69" w:rsidRDefault="00B44EBB" w:rsidP="00E44BEB">
      <w:pPr>
        <w:pStyle w:val="10"/>
        <w:adjustRightInd w:val="0"/>
        <w:snapToGrid w:val="0"/>
        <w:spacing w:line="240" w:lineRule="auto"/>
        <w:ind w:leftChars="100" w:left="210" w:firstLineChars="100"/>
        <w:jc w:val="both"/>
        <w:rPr>
          <w:rFonts w:ascii="ＭＳ 明朝" w:eastAsia="ＭＳ 明朝" w:hAnsi="ＭＳ 明朝"/>
          <w:color w:val="000000"/>
          <w:sz w:val="24"/>
          <w:szCs w:val="24"/>
        </w:rPr>
      </w:pPr>
      <w:r w:rsidRPr="00AB5F69">
        <w:rPr>
          <w:rFonts w:ascii="ＭＳ 明朝" w:eastAsia="ＭＳ 明朝" w:hAnsi="ＭＳ 明朝" w:hint="eastAsia"/>
          <w:color w:val="000000"/>
          <w:sz w:val="24"/>
          <w:szCs w:val="24"/>
        </w:rPr>
        <w:t>受</w:t>
      </w:r>
      <w:r w:rsidR="00AE2FD2" w:rsidRPr="00AB5F69">
        <w:rPr>
          <w:rFonts w:ascii="ＭＳ 明朝" w:eastAsia="ＭＳ 明朝" w:hAnsi="ＭＳ 明朝"/>
          <w:color w:val="000000"/>
          <w:sz w:val="24"/>
          <w:szCs w:val="24"/>
        </w:rPr>
        <w:t>注者は、契約締結までに建設リサイクル法第</w:t>
      </w:r>
      <w:r w:rsidR="002E78EC" w:rsidRPr="00AB5F69">
        <w:rPr>
          <w:rFonts w:ascii="ＭＳ 明朝" w:eastAsia="ＭＳ 明朝" w:hAnsi="ＭＳ 明朝" w:hint="eastAsia"/>
          <w:color w:val="000000"/>
          <w:sz w:val="24"/>
          <w:szCs w:val="24"/>
        </w:rPr>
        <w:t>１２</w:t>
      </w:r>
      <w:r w:rsidR="00AE2FD2" w:rsidRPr="00AB5F69">
        <w:rPr>
          <w:rFonts w:ascii="ＭＳ 明朝" w:eastAsia="ＭＳ 明朝" w:hAnsi="ＭＳ 明朝"/>
          <w:color w:val="000000"/>
          <w:sz w:val="24"/>
          <w:szCs w:val="24"/>
        </w:rPr>
        <w:t>条に基づき、必要事項を所定の書面に記載し提出すること。また、工事が完了したときは、建設リサイクル法第</w:t>
      </w:r>
      <w:r w:rsidR="002E78EC" w:rsidRPr="00AB5F69">
        <w:rPr>
          <w:rFonts w:ascii="ＭＳ 明朝" w:eastAsia="ＭＳ 明朝" w:hAnsi="ＭＳ 明朝" w:hint="eastAsia"/>
          <w:color w:val="000000"/>
          <w:sz w:val="24"/>
          <w:szCs w:val="24"/>
        </w:rPr>
        <w:t>１８</w:t>
      </w:r>
      <w:r w:rsidR="00AE2FD2" w:rsidRPr="00AB5F69">
        <w:rPr>
          <w:rFonts w:ascii="ＭＳ 明朝" w:eastAsia="ＭＳ 明朝" w:hAnsi="ＭＳ 明朝"/>
          <w:color w:val="000000"/>
          <w:sz w:val="24"/>
          <w:szCs w:val="24"/>
        </w:rPr>
        <w:t>条に基づき、以下の事項を書面に記載し、提出するものとする。</w:t>
      </w:r>
    </w:p>
    <w:p w14:paraId="3DC2B944" w14:textId="41F41377" w:rsidR="00AE2FD2" w:rsidRPr="00AB5F69" w:rsidRDefault="00AE2FD2" w:rsidP="00E44BEB">
      <w:pPr>
        <w:pStyle w:val="10"/>
        <w:adjustRightInd w:val="0"/>
        <w:snapToGrid w:val="0"/>
        <w:spacing w:line="240" w:lineRule="auto"/>
        <w:ind w:leftChars="100" w:left="210" w:firstLineChars="100"/>
        <w:jc w:val="both"/>
        <w:rPr>
          <w:rFonts w:ascii="ＭＳ 明朝" w:eastAsia="ＭＳ 明朝" w:hAnsi="ＭＳ 明朝"/>
          <w:sz w:val="24"/>
          <w:szCs w:val="24"/>
        </w:rPr>
      </w:pPr>
      <w:r w:rsidRPr="00AB5F69">
        <w:rPr>
          <w:rFonts w:ascii="ＭＳ 明朝" w:eastAsia="ＭＳ 明朝" w:hAnsi="ＭＳ 明朝"/>
          <w:color w:val="000000"/>
          <w:sz w:val="24"/>
          <w:szCs w:val="24"/>
        </w:rPr>
        <w:t>併せて、再生資源利用計画</w:t>
      </w:r>
      <w:r w:rsidR="002E78EC" w:rsidRPr="00AB5F69">
        <w:rPr>
          <w:rFonts w:ascii="ＭＳ 明朝" w:eastAsia="ＭＳ 明朝" w:hAnsi="ＭＳ 明朝" w:hint="eastAsia"/>
          <w:color w:val="000000"/>
          <w:sz w:val="24"/>
          <w:szCs w:val="24"/>
        </w:rPr>
        <w:t>書</w:t>
      </w:r>
      <w:r w:rsidRPr="00AB5F69">
        <w:rPr>
          <w:rFonts w:ascii="ＭＳ 明朝" w:eastAsia="ＭＳ 明朝" w:hAnsi="ＭＳ 明朝"/>
          <w:color w:val="000000"/>
          <w:sz w:val="24"/>
          <w:szCs w:val="24"/>
        </w:rPr>
        <w:t xml:space="preserve">(実施書)及び再生資源利用促進計画書(実施書)を提出する </w:t>
      </w:r>
      <w:r w:rsidRPr="00AB5F69">
        <w:rPr>
          <w:rFonts w:ascii="ＭＳ 明朝" w:eastAsia="ＭＳ 明朝" w:hAnsi="ＭＳ 明朝"/>
          <w:iCs/>
          <w:color w:val="000000"/>
          <w:sz w:val="24"/>
          <w:szCs w:val="24"/>
        </w:rPr>
        <w:t>ものとする。</w:t>
      </w:r>
    </w:p>
    <w:p w14:paraId="724A3294" w14:textId="427C83CF" w:rsidR="00AE2FD2" w:rsidRPr="00AB5F69" w:rsidRDefault="00AE2FD2" w:rsidP="00E44BEB">
      <w:pPr>
        <w:pStyle w:val="10"/>
        <w:numPr>
          <w:ilvl w:val="0"/>
          <w:numId w:val="27"/>
        </w:numPr>
        <w:tabs>
          <w:tab w:val="left" w:pos="6898"/>
          <w:tab w:val="left" w:pos="8002"/>
        </w:tabs>
        <w:adjustRightInd w:val="0"/>
        <w:snapToGrid w:val="0"/>
        <w:spacing w:line="240" w:lineRule="auto"/>
        <w:jc w:val="both"/>
        <w:rPr>
          <w:rFonts w:ascii="ＭＳ 明朝" w:eastAsia="ＭＳ 明朝" w:hAnsi="ＭＳ 明朝"/>
          <w:sz w:val="24"/>
          <w:szCs w:val="24"/>
        </w:rPr>
      </w:pPr>
      <w:r w:rsidRPr="00AB5F69">
        <w:rPr>
          <w:rFonts w:ascii="ＭＳ 明朝" w:eastAsia="ＭＳ 明朝" w:hAnsi="ＭＳ 明朝"/>
          <w:color w:val="000000"/>
          <w:sz w:val="24"/>
          <w:szCs w:val="24"/>
        </w:rPr>
        <w:t>再資源化が完了した年月日</w:t>
      </w:r>
    </w:p>
    <w:p w14:paraId="23833F8B" w14:textId="3DD97FB4" w:rsidR="00AE2FD2" w:rsidRPr="00AB5F69" w:rsidRDefault="00AE2FD2" w:rsidP="00E44BEB">
      <w:pPr>
        <w:pStyle w:val="10"/>
        <w:numPr>
          <w:ilvl w:val="0"/>
          <w:numId w:val="27"/>
        </w:numPr>
        <w:adjustRightInd w:val="0"/>
        <w:snapToGrid w:val="0"/>
        <w:spacing w:line="240" w:lineRule="auto"/>
        <w:jc w:val="both"/>
        <w:rPr>
          <w:rFonts w:ascii="ＭＳ 明朝" w:eastAsia="ＭＳ 明朝" w:hAnsi="ＭＳ 明朝"/>
          <w:sz w:val="24"/>
          <w:szCs w:val="24"/>
        </w:rPr>
      </w:pPr>
      <w:r w:rsidRPr="00AB5F69">
        <w:rPr>
          <w:rFonts w:ascii="ＭＳ 明朝" w:eastAsia="ＭＳ 明朝" w:hAnsi="ＭＳ 明朝"/>
          <w:color w:val="000000"/>
          <w:sz w:val="24"/>
          <w:szCs w:val="24"/>
        </w:rPr>
        <w:t>再資源化等をした施設の名称及び所在地</w:t>
      </w:r>
    </w:p>
    <w:p w14:paraId="7D2980FF" w14:textId="5C04FE9F" w:rsidR="00AE2FD2" w:rsidRPr="00AB5F69" w:rsidRDefault="00AE2FD2" w:rsidP="00CB0950">
      <w:pPr>
        <w:pStyle w:val="10"/>
        <w:numPr>
          <w:ilvl w:val="0"/>
          <w:numId w:val="27"/>
        </w:numPr>
        <w:adjustRightInd w:val="0"/>
        <w:snapToGrid w:val="0"/>
        <w:spacing w:line="240" w:lineRule="auto"/>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再資源化等に要した費用</w:t>
      </w:r>
    </w:p>
    <w:p w14:paraId="79F0213F" w14:textId="77777777" w:rsidR="002E78EC" w:rsidRPr="00AB5F69" w:rsidRDefault="002E78EC" w:rsidP="00CB0950">
      <w:pPr>
        <w:pStyle w:val="10"/>
        <w:adjustRightInd w:val="0"/>
        <w:snapToGrid w:val="0"/>
        <w:spacing w:line="240" w:lineRule="auto"/>
        <w:ind w:firstLine="0"/>
        <w:jc w:val="both"/>
        <w:rPr>
          <w:rFonts w:ascii="ＭＳ 明朝" w:eastAsia="ＭＳ 明朝" w:hAnsi="ＭＳ 明朝"/>
          <w:sz w:val="24"/>
          <w:szCs w:val="24"/>
        </w:rPr>
      </w:pPr>
    </w:p>
    <w:p w14:paraId="3C46BE1C" w14:textId="77777777" w:rsidR="00AE2FD2" w:rsidRPr="00AB5F69" w:rsidRDefault="00AE2FD2" w:rsidP="00685C59">
      <w:pPr>
        <w:pStyle w:val="10"/>
        <w:adjustRightInd w:val="0"/>
        <w:snapToGrid w:val="0"/>
        <w:spacing w:line="240" w:lineRule="auto"/>
        <w:ind w:firstLine="260"/>
        <w:jc w:val="both"/>
        <w:rPr>
          <w:rFonts w:ascii="ＭＳ 明朝" w:eastAsia="ＭＳ 明朝" w:hAnsi="ＭＳ 明朝"/>
          <w:sz w:val="24"/>
          <w:szCs w:val="24"/>
        </w:rPr>
      </w:pPr>
      <w:r w:rsidRPr="00AB5F69">
        <w:rPr>
          <w:rFonts w:ascii="ＭＳ 明朝" w:eastAsia="ＭＳ 明朝" w:hAnsi="ＭＳ 明朝"/>
          <w:color w:val="000000"/>
          <w:sz w:val="24"/>
          <w:szCs w:val="24"/>
        </w:rPr>
        <w:t>(建設発生土等の搬出先)</w:t>
      </w:r>
    </w:p>
    <w:p w14:paraId="7C645847" w14:textId="7E2B3318" w:rsidR="002E78EC" w:rsidRPr="00A86DD0" w:rsidRDefault="00AE2FD2" w:rsidP="00685C59">
      <w:pPr>
        <w:pStyle w:val="10"/>
        <w:adjustRightInd w:val="0"/>
        <w:snapToGrid w:val="0"/>
        <w:spacing w:line="240" w:lineRule="auto"/>
        <w:ind w:firstLine="0"/>
        <w:jc w:val="both"/>
        <w:rPr>
          <w:rFonts w:ascii="ＭＳ 明朝" w:eastAsia="ＭＳ 明朝" w:hAnsi="ＭＳ 明朝"/>
          <w:b/>
          <w:color w:val="000000"/>
          <w:sz w:val="24"/>
          <w:szCs w:val="24"/>
        </w:rPr>
      </w:pPr>
      <w:r w:rsidRPr="00A86DD0">
        <w:rPr>
          <w:rFonts w:ascii="ＭＳ 明朝" w:eastAsia="ＭＳ 明朝" w:hAnsi="ＭＳ 明朝"/>
          <w:b/>
          <w:color w:val="000000"/>
          <w:sz w:val="24"/>
          <w:szCs w:val="24"/>
        </w:rPr>
        <w:t>第</w:t>
      </w:r>
      <w:r w:rsidR="00A86DD0" w:rsidRPr="00A86DD0">
        <w:rPr>
          <w:rFonts w:ascii="ＭＳ 明朝" w:eastAsia="ＭＳ 明朝" w:hAnsi="ＭＳ 明朝" w:hint="eastAsia"/>
          <w:b/>
          <w:color w:val="000000"/>
          <w:sz w:val="24"/>
          <w:szCs w:val="24"/>
        </w:rPr>
        <w:t>７</w:t>
      </w:r>
      <w:r w:rsidRPr="00A86DD0">
        <w:rPr>
          <w:rFonts w:ascii="ＭＳ 明朝" w:eastAsia="ＭＳ 明朝" w:hAnsi="ＭＳ 明朝"/>
          <w:b/>
          <w:color w:val="000000"/>
          <w:sz w:val="24"/>
          <w:szCs w:val="24"/>
        </w:rPr>
        <w:t>条</w:t>
      </w:r>
    </w:p>
    <w:p w14:paraId="270E8F8E" w14:textId="7AB52F9C" w:rsidR="002E78EC" w:rsidRPr="00AB5F69" w:rsidRDefault="00AE2FD2" w:rsidP="00685C59">
      <w:pPr>
        <w:pStyle w:val="10"/>
        <w:adjustRightInd w:val="0"/>
        <w:snapToGrid w:val="0"/>
        <w:spacing w:line="240" w:lineRule="auto"/>
        <w:ind w:firstLineChars="100"/>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建設発生土等の搬出先は、積算参考条件として以下を設定している。</w:t>
      </w:r>
    </w:p>
    <w:p w14:paraId="20D51D82" w14:textId="2AD9BCF3" w:rsidR="002E78EC" w:rsidRPr="00AB5F69" w:rsidRDefault="002E78EC" w:rsidP="00685C59">
      <w:pPr>
        <w:pStyle w:val="10"/>
        <w:adjustRightInd w:val="0"/>
        <w:snapToGrid w:val="0"/>
        <w:spacing w:line="240" w:lineRule="auto"/>
        <w:ind w:firstLineChars="100"/>
        <w:jc w:val="both"/>
        <w:rPr>
          <w:rFonts w:ascii="ＭＳ 明朝" w:eastAsia="ＭＳ 明朝" w:hAnsi="ＭＳ 明朝"/>
          <w:color w:val="000000"/>
          <w:sz w:val="24"/>
          <w:szCs w:val="24"/>
        </w:rPr>
      </w:pPr>
    </w:p>
    <w:tbl>
      <w:tblPr>
        <w:tblStyle w:val="a3"/>
        <w:tblW w:w="0" w:type="auto"/>
        <w:tblLook w:val="04A0" w:firstRow="1" w:lastRow="0" w:firstColumn="1" w:lastColumn="0" w:noHBand="0" w:noVBand="1"/>
      </w:tblPr>
      <w:tblGrid>
        <w:gridCol w:w="1622"/>
        <w:gridCol w:w="1622"/>
        <w:gridCol w:w="1146"/>
        <w:gridCol w:w="1417"/>
        <w:gridCol w:w="2552"/>
        <w:gridCol w:w="1134"/>
      </w:tblGrid>
      <w:tr w:rsidR="002E78EC" w:rsidRPr="00AB5F69" w14:paraId="48C51FD7" w14:textId="77777777" w:rsidTr="00EA278E">
        <w:tc>
          <w:tcPr>
            <w:tcW w:w="1622" w:type="dxa"/>
          </w:tcPr>
          <w:p w14:paraId="7E2DE48D" w14:textId="59D8E76D" w:rsidR="002E78EC" w:rsidRPr="00AB5F69" w:rsidRDefault="002E78EC" w:rsidP="00CB0950">
            <w:pPr>
              <w:pStyle w:val="10"/>
              <w:adjustRightInd w:val="0"/>
              <w:snapToGrid w:val="0"/>
              <w:spacing w:line="240" w:lineRule="auto"/>
              <w:ind w:firstLine="0"/>
              <w:jc w:val="center"/>
              <w:rPr>
                <w:rFonts w:ascii="ＭＳ 明朝" w:eastAsia="ＭＳ 明朝" w:hAnsi="ＭＳ 明朝"/>
                <w:sz w:val="24"/>
                <w:szCs w:val="24"/>
              </w:rPr>
            </w:pPr>
            <w:r w:rsidRPr="00AB5F69">
              <w:rPr>
                <w:rFonts w:ascii="ＭＳ 明朝" w:eastAsia="ＭＳ 明朝" w:hAnsi="ＭＳ 明朝"/>
                <w:color w:val="000000"/>
                <w:sz w:val="24"/>
                <w:szCs w:val="24"/>
              </w:rPr>
              <w:t>品名</w:t>
            </w:r>
          </w:p>
        </w:tc>
        <w:tc>
          <w:tcPr>
            <w:tcW w:w="1622" w:type="dxa"/>
          </w:tcPr>
          <w:p w14:paraId="41A5F294" w14:textId="3FC812FF" w:rsidR="002E78EC" w:rsidRPr="00AB5F69" w:rsidRDefault="002E78EC" w:rsidP="00CB0950">
            <w:pPr>
              <w:pStyle w:val="10"/>
              <w:adjustRightInd w:val="0"/>
              <w:snapToGrid w:val="0"/>
              <w:spacing w:line="240" w:lineRule="auto"/>
              <w:ind w:firstLine="0"/>
              <w:jc w:val="center"/>
              <w:rPr>
                <w:rFonts w:ascii="ＭＳ 明朝" w:eastAsia="ＭＳ 明朝" w:hAnsi="ＭＳ 明朝"/>
                <w:sz w:val="24"/>
                <w:szCs w:val="24"/>
              </w:rPr>
            </w:pPr>
            <w:r w:rsidRPr="00AB5F69">
              <w:rPr>
                <w:rFonts w:ascii="ＭＳ 明朝" w:eastAsia="ＭＳ 明朝" w:hAnsi="ＭＳ 明朝"/>
                <w:color w:val="000000"/>
                <w:sz w:val="24"/>
                <w:szCs w:val="24"/>
              </w:rPr>
              <w:t>施設の名称</w:t>
            </w:r>
          </w:p>
        </w:tc>
        <w:tc>
          <w:tcPr>
            <w:tcW w:w="1146" w:type="dxa"/>
          </w:tcPr>
          <w:p w14:paraId="1657ED43" w14:textId="46F74706" w:rsidR="002E78EC" w:rsidRPr="00AB5F69" w:rsidRDefault="002E78EC" w:rsidP="00CB0950">
            <w:pPr>
              <w:pStyle w:val="10"/>
              <w:adjustRightInd w:val="0"/>
              <w:snapToGrid w:val="0"/>
              <w:spacing w:line="240" w:lineRule="auto"/>
              <w:ind w:firstLine="0"/>
              <w:jc w:val="center"/>
              <w:rPr>
                <w:rFonts w:ascii="ＭＳ 明朝" w:eastAsia="ＭＳ 明朝" w:hAnsi="ＭＳ 明朝"/>
                <w:sz w:val="24"/>
                <w:szCs w:val="24"/>
              </w:rPr>
            </w:pPr>
            <w:r w:rsidRPr="00AB5F69">
              <w:rPr>
                <w:rFonts w:ascii="ＭＳ 明朝" w:eastAsia="ＭＳ 明朝" w:hAnsi="ＭＳ 明朝"/>
                <w:color w:val="000000"/>
                <w:sz w:val="24"/>
                <w:szCs w:val="24"/>
              </w:rPr>
              <w:t>運搬距離</w:t>
            </w:r>
          </w:p>
        </w:tc>
        <w:tc>
          <w:tcPr>
            <w:tcW w:w="1417" w:type="dxa"/>
          </w:tcPr>
          <w:p w14:paraId="4635E07B" w14:textId="1873AD5B" w:rsidR="002E78EC" w:rsidRPr="00AB5F69" w:rsidRDefault="002E78EC" w:rsidP="00CB0950">
            <w:pPr>
              <w:pStyle w:val="10"/>
              <w:adjustRightInd w:val="0"/>
              <w:snapToGrid w:val="0"/>
              <w:spacing w:line="240" w:lineRule="auto"/>
              <w:ind w:firstLine="0"/>
              <w:jc w:val="center"/>
              <w:rPr>
                <w:rFonts w:ascii="ＭＳ 明朝" w:eastAsia="ＭＳ 明朝" w:hAnsi="ＭＳ 明朝"/>
                <w:sz w:val="24"/>
                <w:szCs w:val="24"/>
              </w:rPr>
            </w:pPr>
            <w:r w:rsidRPr="00AB5F69">
              <w:rPr>
                <w:rFonts w:ascii="ＭＳ 明朝" w:eastAsia="ＭＳ 明朝" w:hAnsi="ＭＳ 明朝"/>
                <w:color w:val="000000"/>
                <w:sz w:val="24"/>
                <w:szCs w:val="24"/>
              </w:rPr>
              <w:t>所在地</w:t>
            </w:r>
          </w:p>
        </w:tc>
        <w:tc>
          <w:tcPr>
            <w:tcW w:w="2552" w:type="dxa"/>
          </w:tcPr>
          <w:p w14:paraId="1BF1B0EB" w14:textId="76F8DB24" w:rsidR="002E78EC" w:rsidRPr="00AB5F69" w:rsidRDefault="002E78EC" w:rsidP="00CB0950">
            <w:pPr>
              <w:pStyle w:val="10"/>
              <w:adjustRightInd w:val="0"/>
              <w:snapToGrid w:val="0"/>
              <w:spacing w:line="240" w:lineRule="auto"/>
              <w:ind w:firstLine="0"/>
              <w:jc w:val="center"/>
              <w:rPr>
                <w:rFonts w:ascii="ＭＳ 明朝" w:eastAsia="ＭＳ 明朝" w:hAnsi="ＭＳ 明朝"/>
                <w:sz w:val="24"/>
                <w:szCs w:val="24"/>
              </w:rPr>
            </w:pPr>
            <w:r w:rsidRPr="00AB5F69">
              <w:rPr>
                <w:rFonts w:ascii="ＭＳ 明朝" w:eastAsia="ＭＳ 明朝" w:hAnsi="ＭＳ 明朝"/>
                <w:color w:val="000000"/>
                <w:sz w:val="24"/>
                <w:szCs w:val="24"/>
              </w:rPr>
              <w:t>受け入れ詣条件</w:t>
            </w:r>
          </w:p>
        </w:tc>
        <w:tc>
          <w:tcPr>
            <w:tcW w:w="1134" w:type="dxa"/>
          </w:tcPr>
          <w:p w14:paraId="221CDFDF" w14:textId="16B251CB" w:rsidR="002E78EC" w:rsidRPr="00AB5F69" w:rsidRDefault="002E78EC" w:rsidP="00CB0950">
            <w:pPr>
              <w:pStyle w:val="10"/>
              <w:adjustRightInd w:val="0"/>
              <w:snapToGrid w:val="0"/>
              <w:spacing w:line="240" w:lineRule="auto"/>
              <w:ind w:firstLine="0"/>
              <w:jc w:val="center"/>
              <w:rPr>
                <w:rFonts w:ascii="ＭＳ 明朝" w:eastAsia="ＭＳ 明朝" w:hAnsi="ＭＳ 明朝"/>
                <w:sz w:val="24"/>
                <w:szCs w:val="24"/>
              </w:rPr>
            </w:pPr>
            <w:r w:rsidRPr="00AB5F69">
              <w:rPr>
                <w:rFonts w:ascii="ＭＳ 明朝" w:eastAsia="ＭＳ 明朝" w:hAnsi="ＭＳ 明朝"/>
                <w:color w:val="000000"/>
                <w:sz w:val="24"/>
                <w:szCs w:val="24"/>
              </w:rPr>
              <w:t>その他</w:t>
            </w:r>
          </w:p>
        </w:tc>
      </w:tr>
      <w:tr w:rsidR="002E78EC" w:rsidRPr="00AB5F69" w14:paraId="6C7A8D84" w14:textId="77777777" w:rsidTr="00EA278E">
        <w:trPr>
          <w:trHeight w:val="2883"/>
        </w:trPr>
        <w:tc>
          <w:tcPr>
            <w:tcW w:w="1622" w:type="dxa"/>
            <w:vAlign w:val="center"/>
          </w:tcPr>
          <w:p w14:paraId="4D634CED" w14:textId="3B2181BD" w:rsidR="002E78EC" w:rsidRPr="00AB5F69" w:rsidRDefault="00D94637" w:rsidP="00685C59">
            <w:pPr>
              <w:pStyle w:val="10"/>
              <w:adjustRightInd w:val="0"/>
              <w:snapToGrid w:val="0"/>
              <w:spacing w:line="240" w:lineRule="auto"/>
              <w:ind w:firstLine="0"/>
              <w:jc w:val="both"/>
              <w:rPr>
                <w:rFonts w:ascii="ＭＳ 明朝" w:eastAsia="ＭＳ 明朝" w:hAnsi="ＭＳ 明朝"/>
                <w:color w:val="000000"/>
                <w:sz w:val="24"/>
                <w:szCs w:val="24"/>
              </w:rPr>
            </w:pPr>
            <w:r w:rsidRPr="00AB5F69">
              <w:rPr>
                <w:rFonts w:ascii="ＭＳ 明朝" w:eastAsia="ＭＳ 明朝" w:hAnsi="ＭＳ 明朝" w:hint="eastAsia"/>
                <w:color w:val="000000"/>
                <w:sz w:val="24"/>
                <w:szCs w:val="24"/>
              </w:rPr>
              <w:t>建設発生土</w:t>
            </w:r>
          </w:p>
        </w:tc>
        <w:tc>
          <w:tcPr>
            <w:tcW w:w="1622" w:type="dxa"/>
            <w:vAlign w:val="center"/>
          </w:tcPr>
          <w:p w14:paraId="758B076C" w14:textId="4127CA6B" w:rsidR="002E78EC" w:rsidRPr="00AB5F69" w:rsidRDefault="00D94637" w:rsidP="00AB5F69">
            <w:pPr>
              <w:pStyle w:val="a8"/>
              <w:rPr>
                <w:rFonts w:ascii="ＭＳ 明朝" w:eastAsia="ＭＳ 明朝" w:hAnsi="ＭＳ 明朝"/>
              </w:rPr>
            </w:pPr>
            <w:r w:rsidRPr="00AB5F69">
              <w:rPr>
                <w:rFonts w:ascii="ＭＳ 明朝" w:eastAsia="ＭＳ 明朝" w:hAnsi="ＭＳ 明朝" w:hint="eastAsia"/>
              </w:rPr>
              <w:t>太子土地建物</w:t>
            </w:r>
          </w:p>
        </w:tc>
        <w:tc>
          <w:tcPr>
            <w:tcW w:w="1146" w:type="dxa"/>
            <w:vAlign w:val="center"/>
          </w:tcPr>
          <w:p w14:paraId="71A8A694" w14:textId="20F4F691" w:rsidR="002E78EC" w:rsidRPr="00AB5F69" w:rsidRDefault="00D94637" w:rsidP="00685C59">
            <w:pPr>
              <w:pStyle w:val="10"/>
              <w:adjustRightInd w:val="0"/>
              <w:snapToGrid w:val="0"/>
              <w:spacing w:line="240" w:lineRule="auto"/>
              <w:ind w:firstLine="0"/>
              <w:jc w:val="both"/>
              <w:rPr>
                <w:rFonts w:ascii="ＭＳ 明朝" w:eastAsia="ＭＳ 明朝" w:hAnsi="ＭＳ 明朝"/>
                <w:sz w:val="24"/>
                <w:szCs w:val="24"/>
              </w:rPr>
            </w:pPr>
            <w:r w:rsidRPr="00AB5F69">
              <w:rPr>
                <w:rFonts w:ascii="ＭＳ 明朝" w:eastAsia="ＭＳ 明朝" w:hAnsi="ＭＳ 明朝" w:hint="eastAsia"/>
                <w:color w:val="000000"/>
                <w:sz w:val="24"/>
                <w:szCs w:val="24"/>
              </w:rPr>
              <w:t>5</w:t>
            </w:r>
            <w:r w:rsidR="002E78EC" w:rsidRPr="00AB5F69">
              <w:rPr>
                <w:rFonts w:ascii="ＭＳ 明朝" w:eastAsia="ＭＳ 明朝" w:hAnsi="ＭＳ 明朝"/>
                <w:color w:val="000000"/>
                <w:sz w:val="24"/>
                <w:szCs w:val="24"/>
              </w:rPr>
              <w:t>. 4km</w:t>
            </w:r>
          </w:p>
        </w:tc>
        <w:tc>
          <w:tcPr>
            <w:tcW w:w="1417" w:type="dxa"/>
            <w:vAlign w:val="center"/>
          </w:tcPr>
          <w:p w14:paraId="6E0B6EC7" w14:textId="40C87FB9" w:rsidR="002E78EC" w:rsidRPr="00AB5F69" w:rsidRDefault="00D94637" w:rsidP="00685C59">
            <w:pPr>
              <w:pStyle w:val="10"/>
              <w:adjustRightInd w:val="0"/>
              <w:snapToGrid w:val="0"/>
              <w:spacing w:line="240" w:lineRule="auto"/>
              <w:ind w:firstLine="0"/>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姫路市</w:t>
            </w:r>
            <w:r w:rsidRPr="00AB5F69">
              <w:rPr>
                <w:rFonts w:ascii="ＭＳ 明朝" w:eastAsia="ＭＳ 明朝" w:hAnsi="ＭＳ 明朝" w:hint="eastAsia"/>
                <w:color w:val="000000"/>
                <w:sz w:val="24"/>
                <w:szCs w:val="24"/>
              </w:rPr>
              <w:t>林田町下伊勢703番70</w:t>
            </w:r>
          </w:p>
        </w:tc>
        <w:tc>
          <w:tcPr>
            <w:tcW w:w="2552" w:type="dxa"/>
            <w:vAlign w:val="center"/>
          </w:tcPr>
          <w:p w14:paraId="47A5C19A" w14:textId="3EA39242" w:rsidR="002E78EC" w:rsidRPr="00AB5F69" w:rsidRDefault="002E78EC" w:rsidP="00685C59">
            <w:pPr>
              <w:pStyle w:val="10"/>
              <w:adjustRightInd w:val="0"/>
              <w:snapToGrid w:val="0"/>
              <w:spacing w:line="240" w:lineRule="auto"/>
              <w:ind w:firstLine="0"/>
              <w:jc w:val="both"/>
              <w:rPr>
                <w:rFonts w:ascii="ＭＳ 明朝" w:eastAsia="ＭＳ 明朝" w:hAnsi="ＭＳ 明朝"/>
                <w:sz w:val="24"/>
                <w:szCs w:val="24"/>
              </w:rPr>
            </w:pPr>
            <w:r w:rsidRPr="00AB5F69">
              <w:rPr>
                <w:rFonts w:ascii="ＭＳ 明朝" w:eastAsia="ＭＳ 明朝" w:hAnsi="ＭＳ 明朝"/>
                <w:color w:val="000000"/>
                <w:sz w:val="24"/>
                <w:szCs w:val="24"/>
              </w:rPr>
              <w:t>県土整備部の「建設副産物の処理ならびに受け入れ価格」に掲載される該当施股の受け入れ条件を</w:t>
            </w:r>
            <w:r w:rsidRPr="00AB5F69">
              <w:rPr>
                <w:rFonts w:ascii="ＭＳ 明朝" w:eastAsia="ＭＳ 明朝" w:hAnsi="ＭＳ 明朝" w:hint="eastAsia"/>
                <w:color w:val="000000"/>
                <w:sz w:val="24"/>
                <w:szCs w:val="24"/>
              </w:rPr>
              <w:t>遵守すること。</w:t>
            </w:r>
          </w:p>
        </w:tc>
        <w:tc>
          <w:tcPr>
            <w:tcW w:w="1134" w:type="dxa"/>
            <w:vAlign w:val="center"/>
          </w:tcPr>
          <w:p w14:paraId="3D010DC8" w14:textId="29BD9A14" w:rsidR="002E78EC" w:rsidRPr="00AB5F69" w:rsidRDefault="002E78EC" w:rsidP="00685C59">
            <w:pPr>
              <w:pStyle w:val="10"/>
              <w:adjustRightInd w:val="0"/>
              <w:snapToGrid w:val="0"/>
              <w:spacing w:line="240" w:lineRule="auto"/>
              <w:ind w:firstLine="0"/>
              <w:jc w:val="both"/>
              <w:rPr>
                <w:rFonts w:ascii="ＭＳ 明朝" w:eastAsia="ＭＳ 明朝" w:hAnsi="ＭＳ 明朝"/>
                <w:sz w:val="24"/>
                <w:szCs w:val="24"/>
              </w:rPr>
            </w:pPr>
            <w:r w:rsidRPr="00AB5F69">
              <w:rPr>
                <w:rFonts w:ascii="ＭＳ 明朝" w:eastAsia="ＭＳ 明朝" w:hAnsi="ＭＳ 明朝"/>
                <w:color w:val="000000"/>
                <w:sz w:val="24"/>
                <w:szCs w:val="24"/>
              </w:rPr>
              <w:t>監督員</w:t>
            </w:r>
            <w:r w:rsidRPr="00AB5F69">
              <w:rPr>
                <w:rFonts w:ascii="ＭＳ 明朝" w:eastAsia="ＭＳ 明朝" w:hAnsi="ＭＳ 明朝" w:hint="eastAsia"/>
                <w:color w:val="000000"/>
                <w:sz w:val="24"/>
                <w:szCs w:val="24"/>
              </w:rPr>
              <w:t>の指示による</w:t>
            </w:r>
          </w:p>
        </w:tc>
      </w:tr>
    </w:tbl>
    <w:p w14:paraId="5FEEAB7E" w14:textId="48C8B68D" w:rsidR="00AE2FD2" w:rsidRPr="00AB5F69" w:rsidRDefault="00AE2FD2" w:rsidP="00685C59">
      <w:pPr>
        <w:pStyle w:val="10"/>
        <w:tabs>
          <w:tab w:val="right" w:pos="3941"/>
          <w:tab w:val="right" w:pos="4829"/>
        </w:tabs>
        <w:adjustRightInd w:val="0"/>
        <w:snapToGrid w:val="0"/>
        <w:spacing w:line="240" w:lineRule="auto"/>
        <w:ind w:firstLine="0"/>
        <w:rPr>
          <w:rFonts w:ascii="ＭＳ 明朝" w:eastAsia="ＭＳ 明朝" w:hAnsi="ＭＳ 明朝"/>
          <w:sz w:val="24"/>
          <w:szCs w:val="24"/>
        </w:rPr>
      </w:pPr>
      <w:r w:rsidRPr="00AB5F69">
        <w:rPr>
          <w:rFonts w:ascii="ＭＳ 明朝" w:eastAsia="ＭＳ 明朝" w:hAnsi="ＭＳ 明朝"/>
          <w:color w:val="000000"/>
          <w:sz w:val="24"/>
          <w:szCs w:val="24"/>
        </w:rPr>
        <w:tab/>
      </w:r>
      <w:r w:rsidRPr="00AB5F69">
        <w:rPr>
          <w:rFonts w:ascii="ＭＳ 明朝" w:eastAsia="ＭＳ 明朝" w:hAnsi="ＭＳ 明朝"/>
          <w:color w:val="000000"/>
          <w:sz w:val="24"/>
          <w:szCs w:val="24"/>
        </w:rPr>
        <w:tab/>
      </w:r>
    </w:p>
    <w:p w14:paraId="21BA19F0" w14:textId="77777777" w:rsidR="00EA278E" w:rsidRPr="00AB5F69" w:rsidRDefault="00AE2FD2" w:rsidP="00EA278E">
      <w:pPr>
        <w:pStyle w:val="10"/>
        <w:adjustRightInd w:val="0"/>
        <w:snapToGrid w:val="0"/>
        <w:spacing w:line="240" w:lineRule="auto"/>
        <w:ind w:firstLineChars="100"/>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上表については、</w:t>
      </w:r>
      <w:r w:rsidR="002E78EC" w:rsidRPr="00AB5F69">
        <w:rPr>
          <w:rFonts w:ascii="ＭＳ 明朝" w:eastAsia="ＭＳ 明朝" w:hAnsi="ＭＳ 明朝" w:hint="eastAsia"/>
          <w:color w:val="000000"/>
          <w:sz w:val="24"/>
          <w:szCs w:val="24"/>
        </w:rPr>
        <w:t>積算</w:t>
      </w:r>
      <w:r w:rsidRPr="00AB5F69">
        <w:rPr>
          <w:rFonts w:ascii="ＭＳ 明朝" w:eastAsia="ＭＳ 明朝" w:hAnsi="ＭＳ 明朝"/>
          <w:color w:val="000000"/>
          <w:sz w:val="24"/>
          <w:szCs w:val="24"/>
        </w:rPr>
        <w:t>参考条件を明示しているものであり受入施設を指定するものでなく、受注者は、県登録施設から搬出先施設を選定し、共通仕様書に基づき施工計画書に含</w:t>
      </w:r>
      <w:r w:rsidR="00CD3223" w:rsidRPr="00AB5F69">
        <w:rPr>
          <w:rFonts w:ascii="ＭＳ 明朝" w:eastAsia="ＭＳ 明朝" w:hAnsi="ＭＳ 明朝" w:hint="eastAsia"/>
          <w:color w:val="000000"/>
          <w:sz w:val="24"/>
          <w:szCs w:val="24"/>
        </w:rPr>
        <w:t>め</w:t>
      </w:r>
      <w:r w:rsidRPr="00AB5F69">
        <w:rPr>
          <w:rFonts w:ascii="ＭＳ 明朝" w:eastAsia="ＭＳ 明朝" w:hAnsi="ＭＳ 明朝"/>
          <w:color w:val="000000"/>
          <w:sz w:val="24"/>
          <w:szCs w:val="24"/>
        </w:rPr>
        <w:t>、監督員に提出しなければならない。なお、受注者の選定した施設が、積算参考条件と異なる場合においても設計変更は行わない。</w:t>
      </w:r>
    </w:p>
    <w:p w14:paraId="471AEAB4" w14:textId="77777777" w:rsidR="00EA278E" w:rsidRPr="00AB5F69" w:rsidRDefault="00AE2FD2" w:rsidP="00EA278E">
      <w:pPr>
        <w:pStyle w:val="10"/>
        <w:adjustRightInd w:val="0"/>
        <w:snapToGrid w:val="0"/>
        <w:spacing w:line="240" w:lineRule="auto"/>
        <w:ind w:firstLineChars="100"/>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ただし、上表の施設が工事発注後に県登録施設から登録抹消等により受け入れ困難となった場合は</w:t>
      </w:r>
      <w:r w:rsidR="00CD3223" w:rsidRPr="00AB5F69">
        <w:rPr>
          <w:rFonts w:ascii="ＭＳ 明朝" w:eastAsia="ＭＳ 明朝" w:hAnsi="ＭＳ 明朝" w:hint="eastAsia"/>
          <w:color w:val="000000"/>
          <w:sz w:val="24"/>
          <w:szCs w:val="24"/>
        </w:rPr>
        <w:t>、</w:t>
      </w:r>
      <w:r w:rsidRPr="00AB5F69">
        <w:rPr>
          <w:rFonts w:ascii="ＭＳ 明朝" w:eastAsia="ＭＳ 明朝" w:hAnsi="ＭＳ 明朝"/>
          <w:color w:val="000000"/>
          <w:sz w:val="24"/>
          <w:szCs w:val="24"/>
        </w:rPr>
        <w:t>設計変更を行う。</w:t>
      </w:r>
    </w:p>
    <w:p w14:paraId="2CA3C35A" w14:textId="3E93CC8C" w:rsidR="00AE2FD2" w:rsidRPr="00AB5F69" w:rsidRDefault="00AE2FD2" w:rsidP="00EA278E">
      <w:pPr>
        <w:pStyle w:val="10"/>
        <w:adjustRightInd w:val="0"/>
        <w:snapToGrid w:val="0"/>
        <w:spacing w:line="240" w:lineRule="auto"/>
        <w:ind w:firstLineChars="100"/>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lastRenderedPageBreak/>
        <w:t>この他、工事発注後明らかになった事情より、予定した積算参考条件により難い場合は、監督員と協議するものとする。</w:t>
      </w:r>
    </w:p>
    <w:p w14:paraId="0DF6389C" w14:textId="77777777" w:rsidR="00CD3223" w:rsidRPr="00AB5F69" w:rsidRDefault="00CD3223" w:rsidP="00EA278E">
      <w:pPr>
        <w:pStyle w:val="10"/>
        <w:adjustRightInd w:val="0"/>
        <w:snapToGrid w:val="0"/>
        <w:spacing w:line="240" w:lineRule="auto"/>
        <w:ind w:firstLine="301"/>
        <w:jc w:val="both"/>
        <w:rPr>
          <w:rFonts w:ascii="ＭＳ 明朝" w:eastAsia="ＭＳ 明朝" w:hAnsi="ＭＳ 明朝"/>
          <w:sz w:val="24"/>
          <w:szCs w:val="24"/>
        </w:rPr>
      </w:pPr>
    </w:p>
    <w:p w14:paraId="218A2D29" w14:textId="44FA6D3B" w:rsidR="00AE2FD2" w:rsidRPr="00AB5F69" w:rsidRDefault="00AE2FD2" w:rsidP="00685C59">
      <w:pPr>
        <w:pStyle w:val="10"/>
        <w:adjustRightInd w:val="0"/>
        <w:snapToGrid w:val="0"/>
        <w:spacing w:line="240" w:lineRule="auto"/>
        <w:ind w:firstLine="180"/>
        <w:rPr>
          <w:rFonts w:ascii="ＭＳ 明朝" w:eastAsia="ＭＳ 明朝" w:hAnsi="ＭＳ 明朝"/>
          <w:sz w:val="24"/>
          <w:szCs w:val="24"/>
        </w:rPr>
      </w:pPr>
      <w:r w:rsidRPr="00AB5F69">
        <w:rPr>
          <w:rFonts w:ascii="ＭＳ 明朝" w:eastAsia="ＭＳ 明朝" w:hAnsi="ＭＳ 明朝"/>
          <w:color w:val="000000"/>
          <w:sz w:val="24"/>
          <w:szCs w:val="24"/>
        </w:rPr>
        <w:t>(過積載による違法運行の防止</w:t>
      </w:r>
      <w:r w:rsidR="00CD3223" w:rsidRPr="00AB5F69">
        <w:rPr>
          <w:rFonts w:ascii="ＭＳ 明朝" w:eastAsia="ＭＳ 明朝" w:hAnsi="ＭＳ 明朝" w:hint="eastAsia"/>
          <w:color w:val="000000"/>
          <w:sz w:val="24"/>
          <w:szCs w:val="24"/>
        </w:rPr>
        <w:t>・</w:t>
      </w:r>
      <w:r w:rsidR="002345FD" w:rsidRPr="00AB5F69">
        <w:rPr>
          <w:rFonts w:ascii="ＭＳ 明朝" w:eastAsia="ＭＳ 明朝" w:hAnsi="ＭＳ 明朝"/>
          <w:color w:val="000000"/>
          <w:sz w:val="24"/>
          <w:szCs w:val="24"/>
        </w:rPr>
        <w:t>土砂等の搬出に係る過積載防止対策</w:t>
      </w:r>
      <w:r w:rsidRPr="00AB5F69">
        <w:rPr>
          <w:rFonts w:ascii="ＭＳ 明朝" w:eastAsia="ＭＳ 明朝" w:hAnsi="ＭＳ 明朝"/>
          <w:color w:val="000000"/>
          <w:sz w:val="24"/>
          <w:szCs w:val="24"/>
        </w:rPr>
        <w:t>)</w:t>
      </w:r>
    </w:p>
    <w:p w14:paraId="4CF35316" w14:textId="5E0BAD17" w:rsidR="00AE2FD2" w:rsidRPr="00A86DD0" w:rsidRDefault="00AE2FD2" w:rsidP="00685C59">
      <w:pPr>
        <w:pStyle w:val="10"/>
        <w:tabs>
          <w:tab w:val="left" w:pos="5482"/>
        </w:tabs>
        <w:adjustRightInd w:val="0"/>
        <w:snapToGrid w:val="0"/>
        <w:spacing w:line="240" w:lineRule="auto"/>
        <w:ind w:firstLine="0"/>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00A86DD0" w:rsidRPr="00A86DD0">
        <w:rPr>
          <w:rFonts w:ascii="ＭＳ 明朝" w:eastAsia="ＭＳ 明朝" w:hAnsi="ＭＳ 明朝" w:hint="eastAsia"/>
          <w:b/>
          <w:color w:val="000000"/>
          <w:sz w:val="24"/>
          <w:szCs w:val="24"/>
        </w:rPr>
        <w:t>８</w:t>
      </w:r>
      <w:r w:rsidRPr="00A86DD0">
        <w:rPr>
          <w:rFonts w:ascii="ＭＳ 明朝" w:eastAsia="ＭＳ 明朝" w:hAnsi="ＭＳ 明朝"/>
          <w:b/>
          <w:color w:val="000000"/>
          <w:sz w:val="24"/>
          <w:szCs w:val="24"/>
        </w:rPr>
        <w:t>条</w:t>
      </w:r>
    </w:p>
    <w:p w14:paraId="54E09643" w14:textId="769D7B0B" w:rsidR="00AE2FD2" w:rsidRPr="00AB5F69" w:rsidRDefault="00AE2FD2" w:rsidP="00EA278E">
      <w:pPr>
        <w:pStyle w:val="10"/>
        <w:adjustRightInd w:val="0"/>
        <w:snapToGrid w:val="0"/>
        <w:spacing w:line="240" w:lineRule="auto"/>
        <w:ind w:leftChars="100" w:left="210" w:firstLineChars="100"/>
        <w:rPr>
          <w:rFonts w:ascii="ＭＳ 明朝" w:eastAsia="ＭＳ 明朝" w:hAnsi="ＭＳ 明朝"/>
          <w:color w:val="000000"/>
          <w:sz w:val="24"/>
          <w:szCs w:val="24"/>
        </w:rPr>
      </w:pPr>
      <w:r w:rsidRPr="00AB5F69">
        <w:rPr>
          <w:rFonts w:ascii="ＭＳ 明朝" w:eastAsia="ＭＳ 明朝" w:hAnsi="ＭＳ 明朝"/>
          <w:color w:val="000000"/>
          <w:sz w:val="24"/>
          <w:szCs w:val="24"/>
        </w:rPr>
        <w:t>受注者は過積載防止について、「過積載防止対策要領</w:t>
      </w:r>
      <w:r w:rsidR="00CD3223" w:rsidRPr="00AB5F69">
        <w:rPr>
          <w:rFonts w:ascii="ＭＳ 明朝" w:eastAsia="ＭＳ 明朝" w:hAnsi="ＭＳ 明朝" w:hint="eastAsia"/>
          <w:color w:val="000000"/>
          <w:sz w:val="24"/>
          <w:szCs w:val="24"/>
        </w:rPr>
        <w:t>」</w:t>
      </w:r>
      <w:r w:rsidRPr="00AB5F69">
        <w:rPr>
          <w:rFonts w:ascii="ＭＳ 明朝" w:eastAsia="ＭＳ 明朝" w:hAnsi="ＭＳ 明朝"/>
          <w:color w:val="000000"/>
          <w:sz w:val="24"/>
          <w:szCs w:val="24"/>
        </w:rPr>
        <w:t>を遵守して取り組</w:t>
      </w:r>
      <w:r w:rsidR="00CD3223" w:rsidRPr="00AB5F69">
        <w:rPr>
          <w:rFonts w:ascii="ＭＳ 明朝" w:eastAsia="ＭＳ 明朝" w:hAnsi="ＭＳ 明朝" w:hint="eastAsia"/>
          <w:color w:val="000000"/>
          <w:sz w:val="24"/>
          <w:szCs w:val="24"/>
        </w:rPr>
        <w:t>ま</w:t>
      </w:r>
      <w:r w:rsidRPr="00AB5F69">
        <w:rPr>
          <w:rFonts w:ascii="ＭＳ 明朝" w:eastAsia="ＭＳ 明朝" w:hAnsi="ＭＳ 明朝"/>
          <w:color w:val="000000"/>
          <w:sz w:val="24"/>
          <w:szCs w:val="24"/>
        </w:rPr>
        <w:t>なければならない。また、その具体的内容を施工計画書に記載するものとする。</w:t>
      </w:r>
    </w:p>
    <w:p w14:paraId="4AF527CD" w14:textId="77777777" w:rsidR="00CD3223" w:rsidRPr="00AB5F69" w:rsidRDefault="00CD3223" w:rsidP="00685C59">
      <w:pPr>
        <w:pStyle w:val="10"/>
        <w:adjustRightInd w:val="0"/>
        <w:snapToGrid w:val="0"/>
        <w:spacing w:line="240" w:lineRule="auto"/>
        <w:ind w:firstLine="0"/>
        <w:rPr>
          <w:rFonts w:ascii="ＭＳ 明朝" w:eastAsia="ＭＳ 明朝" w:hAnsi="ＭＳ 明朝"/>
          <w:sz w:val="24"/>
          <w:szCs w:val="24"/>
        </w:rPr>
      </w:pPr>
    </w:p>
    <w:p w14:paraId="46F165B3" w14:textId="77777777" w:rsidR="00AE2FD2" w:rsidRPr="00AB5F69" w:rsidRDefault="00AE2FD2" w:rsidP="00685C59">
      <w:pPr>
        <w:pStyle w:val="10"/>
        <w:adjustRightInd w:val="0"/>
        <w:snapToGrid w:val="0"/>
        <w:spacing w:line="240" w:lineRule="auto"/>
        <w:ind w:firstLine="180"/>
        <w:rPr>
          <w:rFonts w:ascii="ＭＳ 明朝" w:eastAsia="ＭＳ 明朝" w:hAnsi="ＭＳ 明朝"/>
          <w:sz w:val="24"/>
          <w:szCs w:val="24"/>
        </w:rPr>
      </w:pPr>
      <w:r w:rsidRPr="00AB5F69">
        <w:rPr>
          <w:rFonts w:ascii="ＭＳ 明朝" w:eastAsia="ＭＳ 明朝" w:hAnsi="ＭＳ 明朝"/>
          <w:color w:val="000000"/>
          <w:sz w:val="24"/>
          <w:szCs w:val="24"/>
        </w:rPr>
        <w:t>(通行許可)</w:t>
      </w:r>
    </w:p>
    <w:p w14:paraId="1F7C3CD8" w14:textId="77777777" w:rsidR="00EA278E" w:rsidRPr="00AB5F69" w:rsidRDefault="00AE2FD2" w:rsidP="00EA278E">
      <w:pPr>
        <w:pStyle w:val="10"/>
        <w:tabs>
          <w:tab w:val="left" w:pos="6576"/>
        </w:tabs>
        <w:adjustRightInd w:val="0"/>
        <w:snapToGrid w:val="0"/>
        <w:spacing w:line="240" w:lineRule="auto"/>
        <w:ind w:firstLineChars="100"/>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共通仕様書(1-24)第1章総則1-1-1-32交通安全管理12.通行許可について、以下のとおり読み替える。</w:t>
      </w:r>
    </w:p>
    <w:p w14:paraId="241609DB" w14:textId="128F5352" w:rsidR="00AE2FD2" w:rsidRPr="00AB5F69" w:rsidRDefault="00AE2FD2" w:rsidP="00EA278E">
      <w:pPr>
        <w:pStyle w:val="10"/>
        <w:tabs>
          <w:tab w:val="left" w:pos="6576"/>
        </w:tabs>
        <w:adjustRightInd w:val="0"/>
        <w:snapToGrid w:val="0"/>
        <w:spacing w:line="240" w:lineRule="auto"/>
        <w:ind w:firstLineChars="100"/>
        <w:jc w:val="both"/>
        <w:rPr>
          <w:rFonts w:ascii="ＭＳ 明朝" w:eastAsia="ＭＳ 明朝" w:hAnsi="ＭＳ 明朝"/>
          <w:sz w:val="24"/>
          <w:szCs w:val="24"/>
        </w:rPr>
      </w:pPr>
      <w:r w:rsidRPr="00AB5F69">
        <w:rPr>
          <w:rFonts w:ascii="ＭＳ 明朝" w:eastAsia="ＭＳ 明朝" w:hAnsi="ＭＳ 明朝"/>
          <w:color w:val="000000"/>
          <w:sz w:val="24"/>
          <w:szCs w:val="24"/>
        </w:rPr>
        <w:t>受注者は、建設機械、資材等の運搬にあたり、車両制限令(平成26年5月28日改正政令第 187号)第</w:t>
      </w:r>
      <w:r w:rsidR="00CD3223" w:rsidRPr="00AB5F69">
        <w:rPr>
          <w:rFonts w:ascii="ＭＳ 明朝" w:eastAsia="ＭＳ 明朝" w:hAnsi="ＭＳ 明朝" w:hint="eastAsia"/>
          <w:color w:val="000000"/>
          <w:sz w:val="24"/>
          <w:szCs w:val="24"/>
        </w:rPr>
        <w:t>３</w:t>
      </w:r>
      <w:r w:rsidRPr="00AB5F69">
        <w:rPr>
          <w:rFonts w:ascii="ＭＳ 明朝" w:eastAsia="ＭＳ 明朝" w:hAnsi="ＭＳ 明朝"/>
          <w:color w:val="000000"/>
          <w:sz w:val="24"/>
          <w:szCs w:val="24"/>
        </w:rPr>
        <w:t>条における一般的制限値を超える車両を通行させる時は、道路法第47条の2に基づく通行許可を得ていることを確認しなければならない。また、道路交通法施行令(平成30年1月 4日改正政令第1号)第22条における制限を超えて建設機械、資材等を積載して運搬する時は、道路交通法(平成30年6月改正法律第41条)第57条に基づく許可を得ていることを確認しなければならない。</w:t>
      </w:r>
    </w:p>
    <w:p w14:paraId="7C84D006" w14:textId="7C824388" w:rsidR="00AE2FD2" w:rsidRPr="00AB5F69" w:rsidRDefault="00AE2FD2" w:rsidP="00685C59">
      <w:pPr>
        <w:pStyle w:val="10"/>
        <w:numPr>
          <w:ilvl w:val="0"/>
          <w:numId w:val="3"/>
        </w:numPr>
        <w:tabs>
          <w:tab w:val="left" w:pos="665"/>
        </w:tabs>
        <w:adjustRightInd w:val="0"/>
        <w:snapToGrid w:val="0"/>
        <w:spacing w:line="240" w:lineRule="auto"/>
        <w:ind w:firstLine="300"/>
        <w:rPr>
          <w:rFonts w:ascii="ＭＳ 明朝" w:eastAsia="ＭＳ 明朝" w:hAnsi="ＭＳ 明朝"/>
          <w:sz w:val="24"/>
          <w:szCs w:val="24"/>
        </w:rPr>
      </w:pPr>
      <w:r w:rsidRPr="00AB5F69">
        <w:rPr>
          <w:rFonts w:ascii="ＭＳ 明朝" w:eastAsia="ＭＳ 明朝" w:hAnsi="ＭＳ 明朝"/>
          <w:color w:val="000000"/>
          <w:sz w:val="24"/>
          <w:szCs w:val="24"/>
        </w:rPr>
        <w:t>施工計画書に一般</w:t>
      </w:r>
      <w:r w:rsidR="00CD3223" w:rsidRPr="00AB5F69">
        <w:rPr>
          <w:rFonts w:ascii="ＭＳ 明朝" w:eastAsia="ＭＳ 明朝" w:hAnsi="ＭＳ 明朝" w:hint="eastAsia"/>
          <w:color w:val="000000"/>
          <w:sz w:val="24"/>
          <w:szCs w:val="24"/>
        </w:rPr>
        <w:t>制限値</w:t>
      </w:r>
      <w:r w:rsidRPr="00AB5F69">
        <w:rPr>
          <w:rFonts w:ascii="ＭＳ 明朝" w:eastAsia="ＭＳ 明朝" w:hAnsi="ＭＳ 明朝"/>
          <w:color w:val="000000"/>
          <w:sz w:val="24"/>
          <w:szCs w:val="24"/>
        </w:rPr>
        <w:t>を超える車両を記載し提出すること。</w:t>
      </w:r>
    </w:p>
    <w:p w14:paraId="0E2D8299" w14:textId="2C65B89C" w:rsidR="00AE2FD2" w:rsidRPr="00AB5F69" w:rsidRDefault="00AE2FD2" w:rsidP="00685C59">
      <w:pPr>
        <w:pStyle w:val="10"/>
        <w:numPr>
          <w:ilvl w:val="0"/>
          <w:numId w:val="3"/>
        </w:numPr>
        <w:tabs>
          <w:tab w:val="left" w:pos="665"/>
        </w:tabs>
        <w:adjustRightInd w:val="0"/>
        <w:snapToGrid w:val="0"/>
        <w:spacing w:line="240" w:lineRule="auto"/>
        <w:ind w:firstLine="300"/>
        <w:rPr>
          <w:rFonts w:ascii="ＭＳ 明朝" w:eastAsia="ＭＳ 明朝" w:hAnsi="ＭＳ 明朝"/>
          <w:sz w:val="24"/>
          <w:szCs w:val="24"/>
        </w:rPr>
      </w:pPr>
      <w:r w:rsidRPr="00AB5F69">
        <w:rPr>
          <w:rFonts w:ascii="ＭＳ 明朝" w:eastAsia="ＭＳ 明朝" w:hAnsi="ＭＳ 明朝"/>
          <w:color w:val="000000"/>
          <w:sz w:val="24"/>
          <w:szCs w:val="24"/>
        </w:rPr>
        <w:t>搬入時は現場到着時、搬出時は現場出発時の写真を提示すること。</w:t>
      </w:r>
    </w:p>
    <w:p w14:paraId="02F7EA59" w14:textId="6513E34B" w:rsidR="00AE2FD2" w:rsidRPr="00AB5F69" w:rsidRDefault="00AE2FD2" w:rsidP="00685C59">
      <w:pPr>
        <w:pStyle w:val="10"/>
        <w:adjustRightInd w:val="0"/>
        <w:snapToGrid w:val="0"/>
        <w:spacing w:after="80" w:line="240" w:lineRule="auto"/>
        <w:ind w:firstLine="600"/>
        <w:rPr>
          <w:rFonts w:ascii="ＭＳ 明朝" w:eastAsia="ＭＳ 明朝" w:hAnsi="ＭＳ 明朝"/>
          <w:sz w:val="24"/>
          <w:szCs w:val="24"/>
        </w:rPr>
      </w:pPr>
      <w:r w:rsidRPr="00AB5F69">
        <w:rPr>
          <w:rFonts w:ascii="ＭＳ 明朝" w:eastAsia="ＭＳ 明朝" w:hAnsi="ＭＳ 明朝"/>
          <w:color w:val="000000"/>
          <w:sz w:val="24"/>
          <w:szCs w:val="24"/>
        </w:rPr>
        <w:t>(荷姿全景、ナン</w:t>
      </w:r>
      <w:r w:rsidR="00CD3223" w:rsidRPr="00AB5F69">
        <w:rPr>
          <w:rFonts w:ascii="ＭＳ 明朝" w:eastAsia="ＭＳ 明朝" w:hAnsi="ＭＳ 明朝" w:hint="eastAsia"/>
          <w:color w:val="000000"/>
          <w:sz w:val="24"/>
          <w:szCs w:val="24"/>
        </w:rPr>
        <w:t>バ</w:t>
      </w:r>
      <w:r w:rsidRPr="00AB5F69">
        <w:rPr>
          <w:rFonts w:ascii="ＭＳ 明朝" w:eastAsia="ＭＳ 明朝" w:hAnsi="ＭＳ 明朝"/>
          <w:color w:val="000000"/>
          <w:sz w:val="24"/>
          <w:szCs w:val="24"/>
        </w:rPr>
        <w:t>ープレート等通行許可証と照合可能な写真)</w:t>
      </w:r>
    </w:p>
    <w:p w14:paraId="7BE605BC" w14:textId="60A5ACBE" w:rsidR="00AE2FD2" w:rsidRPr="00AB5F69" w:rsidRDefault="00AE2FD2" w:rsidP="00EA278E">
      <w:pPr>
        <w:pStyle w:val="10"/>
        <w:adjustRightInd w:val="0"/>
        <w:snapToGrid w:val="0"/>
        <w:spacing w:line="240" w:lineRule="auto"/>
        <w:ind w:firstLineChars="100"/>
        <w:rPr>
          <w:rFonts w:ascii="ＭＳ 明朝" w:eastAsia="ＭＳ 明朝" w:hAnsi="ＭＳ 明朝"/>
          <w:color w:val="000000"/>
          <w:sz w:val="24"/>
          <w:szCs w:val="24"/>
        </w:rPr>
      </w:pPr>
      <w:r w:rsidRPr="00AB5F69">
        <w:rPr>
          <w:rFonts w:ascii="ＭＳ 明朝" w:eastAsia="ＭＳ 明朝" w:hAnsi="ＭＳ 明朝"/>
          <w:color w:val="000000"/>
          <w:sz w:val="24"/>
          <w:szCs w:val="24"/>
        </w:rPr>
        <w:t>③ 通行許可証の写し</w:t>
      </w:r>
      <w:r w:rsidR="00CD3223" w:rsidRPr="00AB5F69">
        <w:rPr>
          <w:rFonts w:ascii="ＭＳ 明朝" w:eastAsia="ＭＳ 明朝" w:hAnsi="ＭＳ 明朝" w:hint="eastAsia"/>
          <w:color w:val="000000"/>
          <w:sz w:val="24"/>
          <w:szCs w:val="24"/>
        </w:rPr>
        <w:t>を</w:t>
      </w:r>
      <w:r w:rsidRPr="00AB5F69">
        <w:rPr>
          <w:rFonts w:ascii="ＭＳ 明朝" w:eastAsia="ＭＳ 明朝" w:hAnsi="ＭＳ 明朝"/>
          <w:color w:val="000000"/>
          <w:sz w:val="24"/>
          <w:szCs w:val="24"/>
        </w:rPr>
        <w:t>提示すること。</w:t>
      </w:r>
    </w:p>
    <w:p w14:paraId="4EE0EA36" w14:textId="77777777" w:rsidR="00CD3223" w:rsidRPr="00AB5F69" w:rsidRDefault="00CD3223" w:rsidP="00EA278E">
      <w:pPr>
        <w:pStyle w:val="10"/>
        <w:adjustRightInd w:val="0"/>
        <w:snapToGrid w:val="0"/>
        <w:spacing w:line="240" w:lineRule="auto"/>
        <w:ind w:firstLineChars="100"/>
        <w:rPr>
          <w:rFonts w:ascii="ＭＳ 明朝" w:eastAsia="ＭＳ 明朝" w:hAnsi="ＭＳ 明朝"/>
          <w:sz w:val="24"/>
          <w:szCs w:val="24"/>
        </w:rPr>
      </w:pPr>
    </w:p>
    <w:p w14:paraId="42770059" w14:textId="77777777" w:rsidR="00AE2FD2" w:rsidRPr="00AB5F69" w:rsidRDefault="00AE2FD2" w:rsidP="00685C59">
      <w:pPr>
        <w:pStyle w:val="10"/>
        <w:adjustRightInd w:val="0"/>
        <w:snapToGrid w:val="0"/>
        <w:spacing w:line="240" w:lineRule="auto"/>
        <w:ind w:firstLine="180"/>
        <w:rPr>
          <w:rFonts w:ascii="ＭＳ 明朝" w:eastAsia="ＭＳ 明朝" w:hAnsi="ＭＳ 明朝"/>
          <w:sz w:val="24"/>
          <w:szCs w:val="24"/>
        </w:rPr>
      </w:pPr>
      <w:r w:rsidRPr="00AB5F69">
        <w:rPr>
          <w:rFonts w:ascii="ＭＳ 明朝" w:eastAsia="ＭＳ 明朝" w:hAnsi="ＭＳ 明朝"/>
          <w:color w:val="000000"/>
          <w:sz w:val="24"/>
          <w:szCs w:val="24"/>
        </w:rPr>
        <w:t>(コンクリートの養生)</w:t>
      </w:r>
    </w:p>
    <w:p w14:paraId="6A553B42" w14:textId="6E32DBA8" w:rsidR="00AE2FD2" w:rsidRPr="00A86DD0" w:rsidRDefault="00AE2FD2" w:rsidP="00685C59">
      <w:pPr>
        <w:pStyle w:val="10"/>
        <w:tabs>
          <w:tab w:val="left" w:pos="1954"/>
        </w:tabs>
        <w:adjustRightInd w:val="0"/>
        <w:snapToGrid w:val="0"/>
        <w:spacing w:line="240" w:lineRule="auto"/>
        <w:ind w:firstLine="0"/>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00A86DD0" w:rsidRPr="00A86DD0">
        <w:rPr>
          <w:rFonts w:ascii="ＭＳ 明朝" w:eastAsia="ＭＳ 明朝" w:hAnsi="ＭＳ 明朝" w:hint="eastAsia"/>
          <w:b/>
          <w:color w:val="000000"/>
          <w:sz w:val="24"/>
          <w:szCs w:val="24"/>
        </w:rPr>
        <w:t>９</w:t>
      </w:r>
      <w:r w:rsidRPr="00A86DD0">
        <w:rPr>
          <w:rFonts w:ascii="ＭＳ 明朝" w:eastAsia="ＭＳ 明朝" w:hAnsi="ＭＳ 明朝"/>
          <w:b/>
          <w:color w:val="000000"/>
          <w:sz w:val="24"/>
          <w:szCs w:val="24"/>
        </w:rPr>
        <w:t>条</w:t>
      </w:r>
    </w:p>
    <w:p w14:paraId="62CF4684" w14:textId="1C9B5F49" w:rsidR="00AE2FD2" w:rsidRPr="00AB5F69" w:rsidRDefault="00AE2FD2" w:rsidP="000A2EE5">
      <w:pPr>
        <w:pStyle w:val="10"/>
        <w:adjustRightInd w:val="0"/>
        <w:snapToGrid w:val="0"/>
        <w:spacing w:line="240" w:lineRule="auto"/>
        <w:ind w:leftChars="100" w:left="210" w:firstLineChars="100"/>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コンクリートの養生については、通常の施工方法としているが、寒中コンクリートとしての施工を行う必要がある場合には、コンクリートの配合、強度、構造物の種類、断面の厚さ、外気温度等を考慮してその方法及び期間、養生温度等を計画して、監督職員と協議するものとし、設計変更の対象とする。</w:t>
      </w:r>
    </w:p>
    <w:p w14:paraId="0FA329D9" w14:textId="77777777" w:rsidR="00CD3223" w:rsidRPr="00AB5F69" w:rsidRDefault="00CD3223" w:rsidP="00685C59">
      <w:pPr>
        <w:pStyle w:val="10"/>
        <w:adjustRightInd w:val="0"/>
        <w:snapToGrid w:val="0"/>
        <w:spacing w:line="240" w:lineRule="auto"/>
        <w:ind w:firstLine="520"/>
        <w:jc w:val="both"/>
        <w:rPr>
          <w:rFonts w:ascii="ＭＳ 明朝" w:eastAsia="ＭＳ 明朝" w:hAnsi="ＭＳ 明朝"/>
          <w:sz w:val="24"/>
          <w:szCs w:val="24"/>
        </w:rPr>
      </w:pPr>
    </w:p>
    <w:p w14:paraId="769E4FE1" w14:textId="77777777" w:rsidR="00AE2FD2" w:rsidRPr="00AB5F69" w:rsidRDefault="00AE2FD2" w:rsidP="00685C59">
      <w:pPr>
        <w:pStyle w:val="10"/>
        <w:adjustRightInd w:val="0"/>
        <w:snapToGrid w:val="0"/>
        <w:spacing w:line="240" w:lineRule="auto"/>
        <w:ind w:firstLine="180"/>
        <w:rPr>
          <w:rFonts w:ascii="ＭＳ 明朝" w:eastAsia="ＭＳ 明朝" w:hAnsi="ＭＳ 明朝"/>
          <w:color w:val="000000"/>
          <w:sz w:val="24"/>
          <w:szCs w:val="24"/>
        </w:rPr>
      </w:pPr>
      <w:r w:rsidRPr="00AB5F69">
        <w:rPr>
          <w:rFonts w:ascii="ＭＳ 明朝" w:eastAsia="ＭＳ 明朝" w:hAnsi="ＭＳ 明朝"/>
          <w:color w:val="000000"/>
          <w:sz w:val="24"/>
          <w:szCs w:val="24"/>
        </w:rPr>
        <w:t xml:space="preserve">(受注者の臨場) </w:t>
      </w:r>
    </w:p>
    <w:p w14:paraId="2BB06931" w14:textId="450D7014" w:rsidR="00EA278E" w:rsidRPr="00A86DD0" w:rsidRDefault="00AE2FD2" w:rsidP="00EA278E">
      <w:pPr>
        <w:pStyle w:val="10"/>
        <w:adjustRightInd w:val="0"/>
        <w:snapToGrid w:val="0"/>
        <w:spacing w:line="240" w:lineRule="auto"/>
        <w:ind w:firstLine="0"/>
        <w:rPr>
          <w:rFonts w:ascii="ＭＳ 明朝" w:eastAsia="ＭＳ 明朝" w:hAnsi="ＭＳ 明朝"/>
          <w:b/>
          <w:color w:val="000000"/>
          <w:sz w:val="24"/>
          <w:szCs w:val="24"/>
        </w:rPr>
      </w:pPr>
      <w:r w:rsidRPr="00A86DD0">
        <w:rPr>
          <w:rFonts w:ascii="ＭＳ 明朝" w:eastAsia="ＭＳ 明朝" w:hAnsi="ＭＳ 明朝"/>
          <w:b/>
          <w:color w:val="000000"/>
          <w:sz w:val="24"/>
          <w:szCs w:val="24"/>
        </w:rPr>
        <w:t>第</w:t>
      </w:r>
      <w:r w:rsidR="00A86DD0" w:rsidRPr="00A86DD0">
        <w:rPr>
          <w:rFonts w:ascii="ＭＳ 明朝" w:eastAsia="ＭＳ 明朝" w:hAnsi="ＭＳ 明朝" w:hint="eastAsia"/>
          <w:b/>
          <w:color w:val="000000"/>
          <w:sz w:val="24"/>
          <w:szCs w:val="24"/>
        </w:rPr>
        <w:t>１０</w:t>
      </w:r>
      <w:r w:rsidRPr="00A86DD0">
        <w:rPr>
          <w:rFonts w:ascii="ＭＳ 明朝" w:eastAsia="ＭＳ 明朝" w:hAnsi="ＭＳ 明朝"/>
          <w:b/>
          <w:color w:val="000000"/>
          <w:sz w:val="24"/>
          <w:szCs w:val="24"/>
        </w:rPr>
        <w:t>条</w:t>
      </w:r>
    </w:p>
    <w:p w14:paraId="2FDEA416" w14:textId="4FCE2731" w:rsidR="00AE2FD2" w:rsidRPr="00AB5F69" w:rsidRDefault="00AE2FD2" w:rsidP="000A2EE5">
      <w:pPr>
        <w:pStyle w:val="10"/>
        <w:adjustRightInd w:val="0"/>
        <w:snapToGrid w:val="0"/>
        <w:spacing w:line="240" w:lineRule="auto"/>
        <w:ind w:leftChars="100" w:left="210" w:firstLineChars="100"/>
        <w:rPr>
          <w:rFonts w:ascii="ＭＳ 明朝" w:eastAsia="ＭＳ 明朝" w:hAnsi="ＭＳ 明朝"/>
          <w:color w:val="000000"/>
          <w:sz w:val="24"/>
          <w:szCs w:val="24"/>
        </w:rPr>
      </w:pPr>
      <w:r w:rsidRPr="00AB5F69">
        <w:rPr>
          <w:rFonts w:ascii="ＭＳ 明朝" w:eastAsia="ＭＳ 明朝" w:hAnsi="ＭＳ 明朝"/>
          <w:color w:val="000000"/>
          <w:sz w:val="24"/>
          <w:szCs w:val="24"/>
        </w:rPr>
        <w:t>監督員の行う段階確認においては、現場</w:t>
      </w:r>
      <w:r w:rsidR="00CD3223" w:rsidRPr="00AB5F69">
        <w:rPr>
          <w:rFonts w:ascii="ＭＳ 明朝" w:eastAsia="ＭＳ 明朝" w:hAnsi="ＭＳ 明朝" w:hint="eastAsia"/>
          <w:color w:val="000000"/>
          <w:sz w:val="24"/>
          <w:szCs w:val="24"/>
        </w:rPr>
        <w:t>代理</w:t>
      </w:r>
      <w:r w:rsidRPr="00AB5F69">
        <w:rPr>
          <w:rFonts w:ascii="ＭＳ 明朝" w:eastAsia="ＭＳ 明朝" w:hAnsi="ＭＳ 明朝"/>
          <w:color w:val="000000"/>
          <w:sz w:val="24"/>
          <w:szCs w:val="24"/>
        </w:rPr>
        <w:t>人または主任(または監理)技術者、若しくは、あらかじめ監督員の承諾を得た者が臨場の上、確認を受けなければならな</w:t>
      </w:r>
      <w:r w:rsidR="00CD3223" w:rsidRPr="00AB5F69">
        <w:rPr>
          <w:rFonts w:ascii="ＭＳ 明朝" w:eastAsia="ＭＳ 明朝" w:hAnsi="ＭＳ 明朝" w:hint="eastAsia"/>
          <w:color w:val="000000"/>
          <w:sz w:val="24"/>
          <w:szCs w:val="24"/>
        </w:rPr>
        <w:t>い。</w:t>
      </w:r>
    </w:p>
    <w:p w14:paraId="1DE6E6A8" w14:textId="77777777" w:rsidR="00CD3223" w:rsidRPr="00AB5F69" w:rsidRDefault="00CD3223" w:rsidP="000A2EE5">
      <w:pPr>
        <w:pStyle w:val="10"/>
        <w:adjustRightInd w:val="0"/>
        <w:snapToGrid w:val="0"/>
        <w:spacing w:line="240" w:lineRule="auto"/>
        <w:ind w:firstLine="0"/>
        <w:rPr>
          <w:rFonts w:ascii="ＭＳ 明朝" w:eastAsia="ＭＳ 明朝" w:hAnsi="ＭＳ 明朝"/>
          <w:sz w:val="24"/>
          <w:szCs w:val="24"/>
        </w:rPr>
      </w:pPr>
    </w:p>
    <w:p w14:paraId="0B49AC33" w14:textId="77777777" w:rsidR="00AE2FD2" w:rsidRPr="00AB5F69" w:rsidRDefault="00AE2FD2" w:rsidP="00685C59">
      <w:pPr>
        <w:pStyle w:val="10"/>
        <w:adjustRightInd w:val="0"/>
        <w:snapToGrid w:val="0"/>
        <w:spacing w:line="240" w:lineRule="auto"/>
        <w:ind w:firstLine="160"/>
        <w:rPr>
          <w:rFonts w:ascii="ＭＳ 明朝" w:eastAsia="ＭＳ 明朝" w:hAnsi="ＭＳ 明朝"/>
          <w:sz w:val="24"/>
          <w:szCs w:val="24"/>
        </w:rPr>
      </w:pPr>
      <w:r w:rsidRPr="00AB5F69">
        <w:rPr>
          <w:rFonts w:ascii="ＭＳ 明朝" w:eastAsia="ＭＳ 明朝" w:hAnsi="ＭＳ 明朝"/>
          <w:color w:val="000000"/>
          <w:sz w:val="24"/>
          <w:szCs w:val="24"/>
        </w:rPr>
        <w:t>(段階確認)</w:t>
      </w:r>
    </w:p>
    <w:p w14:paraId="245FC997" w14:textId="262C5CA1" w:rsidR="00AE2FD2" w:rsidRPr="00A86DD0" w:rsidRDefault="00AE2FD2" w:rsidP="00685C59">
      <w:pPr>
        <w:pStyle w:val="10"/>
        <w:adjustRightInd w:val="0"/>
        <w:snapToGrid w:val="0"/>
        <w:spacing w:line="240" w:lineRule="auto"/>
        <w:ind w:firstLine="0"/>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00A86DD0" w:rsidRPr="00A86DD0">
        <w:rPr>
          <w:rFonts w:ascii="ＭＳ 明朝" w:eastAsia="ＭＳ 明朝" w:hAnsi="ＭＳ 明朝" w:hint="eastAsia"/>
          <w:b/>
          <w:color w:val="000000"/>
          <w:sz w:val="24"/>
          <w:szCs w:val="24"/>
        </w:rPr>
        <w:t>１１</w:t>
      </w:r>
      <w:r w:rsidRPr="00A86DD0">
        <w:rPr>
          <w:rFonts w:ascii="ＭＳ 明朝" w:eastAsia="ＭＳ 明朝" w:hAnsi="ＭＳ 明朝"/>
          <w:b/>
          <w:color w:val="000000"/>
          <w:sz w:val="24"/>
          <w:szCs w:val="24"/>
        </w:rPr>
        <w:t>条</w:t>
      </w:r>
    </w:p>
    <w:p w14:paraId="09C56E04" w14:textId="27200605" w:rsidR="00AE2FD2" w:rsidRPr="00AB5F69" w:rsidRDefault="00AE2FD2" w:rsidP="000A2EE5">
      <w:pPr>
        <w:pStyle w:val="10"/>
        <w:adjustRightInd w:val="0"/>
        <w:snapToGrid w:val="0"/>
        <w:spacing w:line="240" w:lineRule="auto"/>
        <w:ind w:leftChars="100" w:left="210" w:firstLineChars="100"/>
        <w:rPr>
          <w:rFonts w:ascii="ＭＳ 明朝" w:eastAsia="ＭＳ 明朝" w:hAnsi="ＭＳ 明朝"/>
          <w:color w:val="000000"/>
          <w:sz w:val="24"/>
          <w:szCs w:val="24"/>
        </w:rPr>
      </w:pPr>
      <w:r w:rsidRPr="00AB5F69">
        <w:rPr>
          <w:rFonts w:ascii="ＭＳ 明朝" w:eastAsia="ＭＳ 明朝" w:hAnsi="ＭＳ 明朝"/>
          <w:color w:val="000000"/>
          <w:sz w:val="24"/>
          <w:szCs w:val="24"/>
        </w:rPr>
        <w:t>受注者は、共通仕様</w:t>
      </w:r>
      <w:r w:rsidR="00617708" w:rsidRPr="00AB5F69">
        <w:rPr>
          <w:rFonts w:ascii="ＭＳ 明朝" w:eastAsia="ＭＳ 明朝" w:hAnsi="ＭＳ 明朝" w:hint="eastAsia"/>
          <w:color w:val="000000"/>
          <w:sz w:val="24"/>
          <w:szCs w:val="24"/>
        </w:rPr>
        <w:t>書</w:t>
      </w:r>
      <w:r w:rsidRPr="00AB5F69">
        <w:rPr>
          <w:rFonts w:ascii="ＭＳ 明朝" w:eastAsia="ＭＳ 明朝" w:hAnsi="ＭＳ 明朝"/>
          <w:color w:val="000000"/>
          <w:sz w:val="24"/>
          <w:szCs w:val="24"/>
        </w:rPr>
        <w:t>の表</w:t>
      </w:r>
      <w:r w:rsidR="00617708" w:rsidRPr="00AB5F69">
        <w:rPr>
          <w:rFonts w:ascii="ＭＳ 明朝" w:eastAsia="ＭＳ 明朝" w:hAnsi="ＭＳ 明朝" w:hint="eastAsia"/>
          <w:color w:val="000000"/>
          <w:sz w:val="24"/>
          <w:szCs w:val="24"/>
        </w:rPr>
        <w:t>３－１－１</w:t>
      </w:r>
      <w:r w:rsidRPr="00AB5F69">
        <w:rPr>
          <w:rFonts w:ascii="ＭＳ 明朝" w:eastAsia="ＭＳ 明朝" w:hAnsi="ＭＳ 明朝"/>
          <w:color w:val="000000"/>
          <w:sz w:val="24"/>
          <w:szCs w:val="24"/>
        </w:rPr>
        <w:t>段階確認一覧表に示す各種別及び監督員の指示した種別等の施工段階においては、段階確認を受けなければならない。</w:t>
      </w:r>
    </w:p>
    <w:p w14:paraId="1293BD3E" w14:textId="77777777" w:rsidR="00617708" w:rsidRPr="00AB5F69" w:rsidRDefault="00617708" w:rsidP="000A2EE5">
      <w:pPr>
        <w:pStyle w:val="10"/>
        <w:adjustRightInd w:val="0"/>
        <w:snapToGrid w:val="0"/>
        <w:spacing w:line="240" w:lineRule="auto"/>
        <w:ind w:firstLine="459"/>
        <w:rPr>
          <w:rFonts w:ascii="ＭＳ 明朝" w:eastAsia="ＭＳ 明朝" w:hAnsi="ＭＳ 明朝"/>
          <w:sz w:val="24"/>
          <w:szCs w:val="24"/>
        </w:rPr>
      </w:pPr>
    </w:p>
    <w:p w14:paraId="761A3FDB" w14:textId="77777777" w:rsidR="00AE2FD2" w:rsidRPr="00AB5F69" w:rsidRDefault="00AE2FD2" w:rsidP="00685C59">
      <w:pPr>
        <w:pStyle w:val="10"/>
        <w:adjustRightInd w:val="0"/>
        <w:snapToGrid w:val="0"/>
        <w:spacing w:line="240" w:lineRule="auto"/>
        <w:rPr>
          <w:rFonts w:ascii="ＭＳ 明朝" w:eastAsia="ＭＳ 明朝" w:hAnsi="ＭＳ 明朝"/>
          <w:sz w:val="24"/>
          <w:szCs w:val="24"/>
        </w:rPr>
      </w:pPr>
      <w:r w:rsidRPr="00AB5F69">
        <w:rPr>
          <w:rFonts w:ascii="ＭＳ 明朝" w:eastAsia="ＭＳ 明朝" w:hAnsi="ＭＳ 明朝"/>
          <w:color w:val="000000"/>
          <w:sz w:val="24"/>
          <w:szCs w:val="24"/>
        </w:rPr>
        <w:t>(出来形数量の提出)</w:t>
      </w:r>
    </w:p>
    <w:p w14:paraId="68109B6F" w14:textId="69B9D2A5" w:rsidR="00AE2FD2" w:rsidRPr="00A86DD0" w:rsidRDefault="00AE2FD2" w:rsidP="00685C59">
      <w:pPr>
        <w:pStyle w:val="10"/>
        <w:adjustRightInd w:val="0"/>
        <w:snapToGrid w:val="0"/>
        <w:spacing w:line="240" w:lineRule="auto"/>
        <w:ind w:firstLine="0"/>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00A86DD0" w:rsidRPr="00A86DD0">
        <w:rPr>
          <w:rFonts w:ascii="ＭＳ 明朝" w:eastAsia="ＭＳ 明朝" w:hAnsi="ＭＳ 明朝" w:hint="eastAsia"/>
          <w:b/>
          <w:color w:val="000000"/>
          <w:sz w:val="24"/>
          <w:szCs w:val="24"/>
        </w:rPr>
        <w:t>１２</w:t>
      </w:r>
      <w:r w:rsidRPr="00A86DD0">
        <w:rPr>
          <w:rFonts w:ascii="ＭＳ 明朝" w:eastAsia="ＭＳ 明朝" w:hAnsi="ＭＳ 明朝"/>
          <w:b/>
          <w:color w:val="000000"/>
          <w:sz w:val="24"/>
          <w:szCs w:val="24"/>
        </w:rPr>
        <w:t>条</w:t>
      </w:r>
    </w:p>
    <w:p w14:paraId="3B91A1CE" w14:textId="2291BF51" w:rsidR="000A2EE5" w:rsidRPr="00AB5F69" w:rsidRDefault="00AE2FD2" w:rsidP="000A2EE5">
      <w:pPr>
        <w:pStyle w:val="10"/>
        <w:adjustRightInd w:val="0"/>
        <w:snapToGrid w:val="0"/>
        <w:spacing w:line="240" w:lineRule="auto"/>
        <w:ind w:leftChars="100" w:left="210" w:firstLineChars="100"/>
        <w:rPr>
          <w:rFonts w:ascii="ＭＳ 明朝" w:eastAsia="ＭＳ 明朝" w:hAnsi="ＭＳ 明朝"/>
          <w:color w:val="000000"/>
          <w:sz w:val="24"/>
          <w:szCs w:val="24"/>
        </w:rPr>
      </w:pPr>
      <w:r w:rsidRPr="00AB5F69">
        <w:rPr>
          <w:rFonts w:ascii="ＭＳ 明朝" w:eastAsia="ＭＳ 明朝" w:hAnsi="ＭＳ 明朝"/>
          <w:color w:val="000000"/>
          <w:sz w:val="24"/>
          <w:szCs w:val="24"/>
        </w:rPr>
        <w:t>受注者は、監督員の指示があれば工事の</w:t>
      </w:r>
      <w:r w:rsidR="00617708" w:rsidRPr="00AB5F69">
        <w:rPr>
          <w:rFonts w:ascii="ＭＳ 明朝" w:eastAsia="ＭＳ 明朝" w:hAnsi="ＭＳ 明朝" w:hint="eastAsia"/>
          <w:color w:val="000000"/>
          <w:sz w:val="24"/>
          <w:szCs w:val="24"/>
        </w:rPr>
        <w:t>進捗</w:t>
      </w:r>
      <w:r w:rsidR="006F0427">
        <w:rPr>
          <w:rFonts w:ascii="ＭＳ 明朝" w:eastAsia="ＭＳ 明朝" w:hAnsi="ＭＳ 明朝"/>
          <w:color w:val="000000"/>
          <w:sz w:val="24"/>
          <w:szCs w:val="24"/>
        </w:rPr>
        <w:t>に応じて出来形数</w:t>
      </w:r>
      <w:r w:rsidR="006F0427">
        <w:rPr>
          <w:rFonts w:ascii="ＭＳ 明朝" w:eastAsia="ＭＳ 明朝" w:hAnsi="ＭＳ 明朝" w:hint="eastAsia"/>
          <w:color w:val="000000"/>
          <w:sz w:val="24"/>
          <w:szCs w:val="24"/>
        </w:rPr>
        <w:t>量</w:t>
      </w:r>
      <w:r w:rsidRPr="00AB5F69">
        <w:rPr>
          <w:rFonts w:ascii="ＭＳ 明朝" w:eastAsia="ＭＳ 明朝" w:hAnsi="ＭＳ 明朝"/>
          <w:color w:val="000000"/>
          <w:sz w:val="24"/>
          <w:szCs w:val="24"/>
        </w:rPr>
        <w:t>を算出し、その結果を監督員が指示する期日までに監督員に提出するものとする。</w:t>
      </w:r>
    </w:p>
    <w:p w14:paraId="73EE81CE" w14:textId="4FBA5D14" w:rsidR="00AE2FD2" w:rsidRPr="00AB5F69" w:rsidRDefault="00AE2FD2" w:rsidP="000A2EE5">
      <w:pPr>
        <w:pStyle w:val="10"/>
        <w:adjustRightInd w:val="0"/>
        <w:snapToGrid w:val="0"/>
        <w:spacing w:line="240" w:lineRule="auto"/>
        <w:ind w:leftChars="100" w:left="210" w:firstLineChars="100"/>
        <w:rPr>
          <w:rFonts w:ascii="ＭＳ 明朝" w:eastAsia="ＭＳ 明朝" w:hAnsi="ＭＳ 明朝"/>
          <w:color w:val="000000"/>
          <w:sz w:val="24"/>
          <w:szCs w:val="24"/>
        </w:rPr>
      </w:pPr>
      <w:r w:rsidRPr="00AB5F69">
        <w:rPr>
          <w:rFonts w:ascii="ＭＳ 明朝" w:eastAsia="ＭＳ 明朝" w:hAnsi="ＭＳ 明朝"/>
          <w:color w:val="000000"/>
          <w:sz w:val="24"/>
          <w:szCs w:val="24"/>
        </w:rPr>
        <w:t>監督員が指示する期日とは、各工種の施工が完了から</w:t>
      </w:r>
      <w:r w:rsidR="00617708" w:rsidRPr="00AB5F69">
        <w:rPr>
          <w:rFonts w:ascii="ＭＳ 明朝" w:eastAsia="ＭＳ 明朝" w:hAnsi="ＭＳ 明朝" w:hint="eastAsia"/>
          <w:color w:val="000000"/>
          <w:sz w:val="24"/>
          <w:szCs w:val="24"/>
        </w:rPr>
        <w:t>２</w:t>
      </w:r>
      <w:r w:rsidRPr="00AB5F69">
        <w:rPr>
          <w:rFonts w:ascii="ＭＳ 明朝" w:eastAsia="ＭＳ 明朝" w:hAnsi="ＭＳ 明朝"/>
          <w:color w:val="000000"/>
          <w:sz w:val="24"/>
          <w:szCs w:val="24"/>
        </w:rPr>
        <w:t>週間以内とする。</w:t>
      </w:r>
    </w:p>
    <w:p w14:paraId="399B5439" w14:textId="2D1CA5E7" w:rsidR="00617708" w:rsidRDefault="00617708" w:rsidP="000A2EE5">
      <w:pPr>
        <w:pStyle w:val="10"/>
        <w:adjustRightInd w:val="0"/>
        <w:snapToGrid w:val="0"/>
        <w:spacing w:line="240" w:lineRule="auto"/>
        <w:ind w:firstLine="459"/>
        <w:rPr>
          <w:rFonts w:ascii="ＭＳ 明朝" w:eastAsia="ＭＳ 明朝" w:hAnsi="ＭＳ 明朝"/>
          <w:sz w:val="24"/>
          <w:szCs w:val="24"/>
        </w:rPr>
      </w:pPr>
    </w:p>
    <w:p w14:paraId="1FF6A0C4" w14:textId="77777777" w:rsidR="00AE2FD2" w:rsidRPr="00AB5F69" w:rsidRDefault="00AE2FD2" w:rsidP="00685C59">
      <w:pPr>
        <w:pStyle w:val="10"/>
        <w:adjustRightInd w:val="0"/>
        <w:snapToGrid w:val="0"/>
        <w:spacing w:line="240" w:lineRule="auto"/>
        <w:ind w:firstLine="160"/>
        <w:rPr>
          <w:rFonts w:ascii="ＭＳ 明朝" w:eastAsia="ＭＳ 明朝" w:hAnsi="ＭＳ 明朝"/>
          <w:sz w:val="24"/>
          <w:szCs w:val="24"/>
        </w:rPr>
      </w:pPr>
      <w:r w:rsidRPr="00AB5F69">
        <w:rPr>
          <w:rFonts w:ascii="ＭＳ 明朝" w:eastAsia="ＭＳ 明朝" w:hAnsi="ＭＳ 明朝"/>
          <w:color w:val="000000"/>
          <w:sz w:val="24"/>
          <w:szCs w:val="24"/>
        </w:rPr>
        <w:lastRenderedPageBreak/>
        <w:t>(工事写真)</w:t>
      </w:r>
    </w:p>
    <w:p w14:paraId="53824C74" w14:textId="196640BE" w:rsidR="00AE2FD2" w:rsidRPr="00A86DD0" w:rsidRDefault="00AE2FD2" w:rsidP="00685C59">
      <w:pPr>
        <w:pStyle w:val="10"/>
        <w:adjustRightInd w:val="0"/>
        <w:snapToGrid w:val="0"/>
        <w:spacing w:line="240" w:lineRule="auto"/>
        <w:ind w:firstLine="0"/>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00A86DD0" w:rsidRPr="00A86DD0">
        <w:rPr>
          <w:rFonts w:ascii="ＭＳ 明朝" w:eastAsia="ＭＳ 明朝" w:hAnsi="ＭＳ 明朝" w:hint="eastAsia"/>
          <w:b/>
          <w:color w:val="000000"/>
          <w:sz w:val="24"/>
          <w:szCs w:val="24"/>
        </w:rPr>
        <w:t>１３</w:t>
      </w:r>
      <w:r w:rsidRPr="00A86DD0">
        <w:rPr>
          <w:rFonts w:ascii="ＭＳ 明朝" w:eastAsia="ＭＳ 明朝" w:hAnsi="ＭＳ 明朝"/>
          <w:b/>
          <w:color w:val="000000"/>
          <w:sz w:val="24"/>
          <w:szCs w:val="24"/>
        </w:rPr>
        <w:t>条</w:t>
      </w:r>
    </w:p>
    <w:p w14:paraId="296709B3" w14:textId="41FBB041" w:rsidR="00617708" w:rsidRPr="00AB5F69" w:rsidRDefault="00AE2FD2" w:rsidP="00954992">
      <w:pPr>
        <w:pStyle w:val="10"/>
        <w:numPr>
          <w:ilvl w:val="0"/>
          <w:numId w:val="28"/>
        </w:numPr>
        <w:adjustRightInd w:val="0"/>
        <w:snapToGrid w:val="0"/>
        <w:spacing w:line="240" w:lineRule="auto"/>
        <w:rPr>
          <w:rFonts w:ascii="ＭＳ 明朝" w:eastAsia="ＭＳ 明朝" w:hAnsi="ＭＳ 明朝"/>
          <w:sz w:val="24"/>
          <w:szCs w:val="24"/>
        </w:rPr>
      </w:pPr>
      <w:r w:rsidRPr="00AB5F69">
        <w:rPr>
          <w:rFonts w:ascii="ＭＳ 明朝" w:eastAsia="ＭＳ 明朝" w:hAnsi="ＭＳ 明朝"/>
          <w:color w:val="000000"/>
          <w:sz w:val="24"/>
          <w:szCs w:val="24"/>
        </w:rPr>
        <w:t>工事写真等の成果品は、「デジタル写真管理情報基準」に準拠して、写真ファイルを作成する</w:t>
      </w:r>
      <w:r w:rsidR="00617708" w:rsidRPr="00AB5F69">
        <w:rPr>
          <w:rFonts w:ascii="ＭＳ 明朝" w:eastAsia="ＭＳ 明朝" w:hAnsi="ＭＳ 明朝" w:hint="eastAsia"/>
          <w:color w:val="000000"/>
          <w:sz w:val="24"/>
          <w:szCs w:val="24"/>
        </w:rPr>
        <w:t>こ</w:t>
      </w:r>
      <w:r w:rsidRPr="00AB5F69">
        <w:rPr>
          <w:rFonts w:ascii="ＭＳ 明朝" w:eastAsia="ＭＳ 明朝" w:hAnsi="ＭＳ 明朝"/>
          <w:color w:val="000000"/>
          <w:sz w:val="24"/>
          <w:szCs w:val="24"/>
        </w:rPr>
        <w:t>と。デジタル写真の撮影にあたっては、有効画素数100万画素を標準とし、黒板の文字等の内容が判読できる</w:t>
      </w:r>
      <w:r w:rsidR="00617708" w:rsidRPr="00AB5F69">
        <w:rPr>
          <w:rFonts w:ascii="ＭＳ 明朝" w:eastAsia="ＭＳ 明朝" w:hAnsi="ＭＳ 明朝" w:hint="eastAsia"/>
          <w:color w:val="000000"/>
          <w:sz w:val="24"/>
          <w:szCs w:val="24"/>
        </w:rPr>
        <w:t>精度</w:t>
      </w:r>
      <w:r w:rsidRPr="00AB5F69">
        <w:rPr>
          <w:rFonts w:ascii="ＭＳ 明朝" w:eastAsia="ＭＳ 明朝" w:hAnsi="ＭＳ 明朝"/>
          <w:color w:val="000000"/>
          <w:sz w:val="24"/>
          <w:szCs w:val="24"/>
        </w:rPr>
        <w:t>を確保するものとする。また、記録形式はJPEGとし、圧縮率(撮影モー ド)については、圧縮率</w:t>
      </w:r>
      <w:r w:rsidR="00617708" w:rsidRPr="00AB5F69">
        <w:rPr>
          <w:rFonts w:ascii="ＭＳ 明朝" w:eastAsia="ＭＳ 明朝" w:hAnsi="ＭＳ 明朝" w:hint="eastAsia"/>
          <w:color w:val="000000"/>
          <w:sz w:val="24"/>
          <w:szCs w:val="24"/>
        </w:rPr>
        <w:t>０</w:t>
      </w:r>
      <w:r w:rsidRPr="00AB5F69">
        <w:rPr>
          <w:rFonts w:ascii="ＭＳ 明朝" w:eastAsia="ＭＳ 明朝" w:hAnsi="ＭＳ 明朝"/>
          <w:color w:val="000000"/>
          <w:sz w:val="24"/>
          <w:szCs w:val="24"/>
        </w:rPr>
        <w:t>% (非圧縮に相当する</w:t>
      </w:r>
      <w:r w:rsidR="00617708" w:rsidRPr="00AB5F69">
        <w:rPr>
          <w:rFonts w:ascii="ＭＳ 明朝" w:eastAsia="ＭＳ 明朝" w:hAnsi="ＭＳ 明朝" w:hint="eastAsia"/>
          <w:color w:val="000000"/>
          <w:sz w:val="24"/>
          <w:szCs w:val="24"/>
        </w:rPr>
        <w:t>モード</w:t>
      </w:r>
      <w:r w:rsidRPr="00AB5F69">
        <w:rPr>
          <w:rFonts w:ascii="ＭＳ 明朝" w:eastAsia="ＭＳ 明朝" w:hAnsi="ＭＳ 明朝"/>
          <w:color w:val="000000"/>
          <w:sz w:val="24"/>
          <w:szCs w:val="24"/>
        </w:rPr>
        <w:t>)を基本とする。なお、これにより難い場合は、発注者と協議の上決定する。</w:t>
      </w:r>
    </w:p>
    <w:p w14:paraId="0B45EEC1" w14:textId="2522A122" w:rsidR="00AE2FD2" w:rsidRPr="00AB5F69" w:rsidRDefault="00AE2FD2" w:rsidP="00954992">
      <w:pPr>
        <w:pStyle w:val="10"/>
        <w:numPr>
          <w:ilvl w:val="0"/>
          <w:numId w:val="28"/>
        </w:numPr>
        <w:tabs>
          <w:tab w:val="left" w:pos="662"/>
        </w:tabs>
        <w:adjustRightInd w:val="0"/>
        <w:snapToGrid w:val="0"/>
        <w:spacing w:line="240" w:lineRule="auto"/>
        <w:rPr>
          <w:rFonts w:ascii="ＭＳ 明朝" w:eastAsia="ＭＳ 明朝" w:hAnsi="ＭＳ 明朝"/>
          <w:sz w:val="24"/>
          <w:szCs w:val="24"/>
        </w:rPr>
      </w:pPr>
      <w:r w:rsidRPr="00AB5F69">
        <w:rPr>
          <w:rFonts w:ascii="ＭＳ 明朝" w:eastAsia="ＭＳ 明朝" w:hAnsi="ＭＳ 明朝"/>
          <w:color w:val="000000"/>
          <w:sz w:val="24"/>
          <w:szCs w:val="24"/>
        </w:rPr>
        <w:t>「デジタル写真管理情報基準」では、「写真の信憑性を考慮し、写真編集は認めない。」となっ</w:t>
      </w:r>
      <w:r w:rsidR="00D94637" w:rsidRPr="00AB5F69">
        <w:rPr>
          <w:rFonts w:ascii="ＭＳ 明朝" w:eastAsia="ＭＳ 明朝" w:hAnsi="ＭＳ 明朝"/>
          <w:color w:val="000000"/>
          <w:sz w:val="24"/>
          <w:szCs w:val="24"/>
        </w:rPr>
        <w:t>ているが、本県では、発注者の承諾を得た場合、サイズの変更、回転</w:t>
      </w:r>
      <w:r w:rsidRPr="00AB5F69">
        <w:rPr>
          <w:rFonts w:ascii="ＭＳ 明朝" w:eastAsia="ＭＳ 明朝" w:hAnsi="ＭＳ 明朝"/>
          <w:color w:val="000000"/>
          <w:sz w:val="24"/>
          <w:szCs w:val="24"/>
        </w:rPr>
        <w:t>、パノラマ、全体の明るさの補正のみ認めるものとする。</w:t>
      </w:r>
    </w:p>
    <w:p w14:paraId="4BF3794C" w14:textId="77777777" w:rsidR="00617708" w:rsidRPr="00AB5F69" w:rsidRDefault="00617708" w:rsidP="00954992">
      <w:pPr>
        <w:pStyle w:val="10"/>
        <w:tabs>
          <w:tab w:val="left" w:pos="662"/>
        </w:tabs>
        <w:adjustRightInd w:val="0"/>
        <w:snapToGrid w:val="0"/>
        <w:spacing w:line="240" w:lineRule="auto"/>
        <w:ind w:left="760" w:firstLine="0"/>
        <w:rPr>
          <w:rFonts w:ascii="ＭＳ 明朝" w:eastAsia="ＭＳ 明朝" w:hAnsi="ＭＳ 明朝"/>
          <w:sz w:val="24"/>
          <w:szCs w:val="24"/>
        </w:rPr>
      </w:pPr>
    </w:p>
    <w:p w14:paraId="14E517B1" w14:textId="246A11A3" w:rsidR="00AE2FD2" w:rsidRPr="00AB5F69" w:rsidRDefault="00AE2FD2" w:rsidP="00954992">
      <w:pPr>
        <w:pStyle w:val="10"/>
        <w:adjustRightInd w:val="0"/>
        <w:snapToGrid w:val="0"/>
        <w:spacing w:line="240" w:lineRule="auto"/>
        <w:ind w:leftChars="100" w:left="210" w:firstLine="0"/>
        <w:rPr>
          <w:rFonts w:ascii="ＭＳ 明朝" w:eastAsia="ＭＳ 明朝" w:hAnsi="ＭＳ 明朝"/>
          <w:sz w:val="24"/>
          <w:szCs w:val="24"/>
        </w:rPr>
      </w:pPr>
      <w:r w:rsidRPr="00AB5F69">
        <w:rPr>
          <w:rFonts w:ascii="ＭＳ 明朝" w:eastAsia="ＭＳ 明朝" w:hAnsi="ＭＳ 明朝"/>
          <w:color w:val="000000"/>
          <w:sz w:val="24"/>
          <w:szCs w:val="24"/>
        </w:rPr>
        <w:t>(</w:t>
      </w:r>
      <w:r w:rsidR="006F0427">
        <w:rPr>
          <w:rFonts w:ascii="ＭＳ 明朝" w:eastAsia="ＭＳ 明朝" w:hAnsi="ＭＳ 明朝"/>
          <w:color w:val="000000"/>
          <w:sz w:val="24"/>
          <w:szCs w:val="24"/>
        </w:rPr>
        <w:t>準備</w:t>
      </w:r>
      <w:r w:rsidR="006F0427">
        <w:rPr>
          <w:rFonts w:ascii="ＭＳ 明朝" w:eastAsia="ＭＳ 明朝" w:hAnsi="ＭＳ 明朝" w:hint="eastAsia"/>
          <w:color w:val="000000"/>
          <w:sz w:val="24"/>
          <w:szCs w:val="24"/>
        </w:rPr>
        <w:t>工</w:t>
      </w:r>
      <w:r w:rsidRPr="00AB5F69">
        <w:rPr>
          <w:rFonts w:ascii="ＭＳ 明朝" w:eastAsia="ＭＳ 明朝" w:hAnsi="ＭＳ 明朝"/>
          <w:color w:val="000000"/>
          <w:sz w:val="24"/>
          <w:szCs w:val="24"/>
        </w:rPr>
        <w:t>)</w:t>
      </w:r>
    </w:p>
    <w:p w14:paraId="33CA8FE8" w14:textId="7AF791AA" w:rsidR="00AE2FD2" w:rsidRPr="00A86DD0" w:rsidRDefault="00AE2FD2" w:rsidP="00685C59">
      <w:pPr>
        <w:pStyle w:val="10"/>
        <w:adjustRightInd w:val="0"/>
        <w:snapToGrid w:val="0"/>
        <w:spacing w:line="240" w:lineRule="auto"/>
        <w:ind w:firstLine="0"/>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00A86DD0" w:rsidRPr="00A86DD0">
        <w:rPr>
          <w:rFonts w:ascii="ＭＳ 明朝" w:eastAsia="ＭＳ 明朝" w:hAnsi="ＭＳ 明朝" w:hint="eastAsia"/>
          <w:b/>
          <w:color w:val="000000"/>
          <w:sz w:val="24"/>
          <w:szCs w:val="24"/>
        </w:rPr>
        <w:t>１４</w:t>
      </w:r>
      <w:r w:rsidRPr="00A86DD0">
        <w:rPr>
          <w:rFonts w:ascii="ＭＳ 明朝" w:eastAsia="ＭＳ 明朝" w:hAnsi="ＭＳ 明朝"/>
          <w:b/>
          <w:color w:val="000000"/>
          <w:sz w:val="24"/>
          <w:szCs w:val="24"/>
        </w:rPr>
        <w:t>条</w:t>
      </w:r>
    </w:p>
    <w:p w14:paraId="7CFF905E" w14:textId="323862F8" w:rsidR="00AE2FD2" w:rsidRPr="00AB5F69" w:rsidRDefault="00AE2FD2" w:rsidP="00954992">
      <w:pPr>
        <w:pStyle w:val="10"/>
        <w:adjustRightInd w:val="0"/>
        <w:snapToGrid w:val="0"/>
        <w:spacing w:line="240" w:lineRule="auto"/>
        <w:ind w:leftChars="100" w:left="210" w:firstLineChars="100"/>
        <w:rPr>
          <w:rFonts w:ascii="ＭＳ 明朝" w:eastAsia="ＭＳ 明朝" w:hAnsi="ＭＳ 明朝"/>
          <w:sz w:val="24"/>
          <w:szCs w:val="24"/>
        </w:rPr>
      </w:pPr>
      <w:r w:rsidRPr="00AB5F69">
        <w:rPr>
          <w:rFonts w:ascii="ＭＳ 明朝" w:eastAsia="ＭＳ 明朝" w:hAnsi="ＭＳ 明朝"/>
          <w:color w:val="000000"/>
          <w:sz w:val="24"/>
          <w:szCs w:val="24"/>
        </w:rPr>
        <w:t>施工前準備として、必要に応じ</w:t>
      </w:r>
      <w:r w:rsidR="00617708" w:rsidRPr="00AB5F69">
        <w:rPr>
          <w:rFonts w:ascii="ＭＳ 明朝" w:eastAsia="ＭＳ 明朝" w:hAnsi="ＭＳ 明朝" w:hint="eastAsia"/>
          <w:color w:val="000000"/>
          <w:sz w:val="24"/>
          <w:szCs w:val="24"/>
        </w:rPr>
        <w:t>て</w:t>
      </w:r>
      <w:r w:rsidRPr="00AB5F69">
        <w:rPr>
          <w:rFonts w:ascii="ＭＳ 明朝" w:eastAsia="ＭＳ 明朝" w:hAnsi="ＭＳ 明朝"/>
          <w:color w:val="000000"/>
          <w:sz w:val="24"/>
          <w:szCs w:val="24"/>
        </w:rPr>
        <w:t>、現場内の伐木、除根、除草作業、段切り工等を土木工事共通仕様書に従って実施すること。伐木以外の準備作業については共通仮設費の準備費に含まれるため、別途計上はしない。なお、伐木は原則、工事に支障がある木を伐木するものとする。但し、実際の伐木に当たっては、監督員の承諾を受けた上で施工すること。</w:t>
      </w:r>
    </w:p>
    <w:p w14:paraId="25BD0704" w14:textId="77777777" w:rsidR="005F0BED" w:rsidRPr="00AB5F69" w:rsidRDefault="005F0BED" w:rsidP="00954992">
      <w:pPr>
        <w:pStyle w:val="10"/>
        <w:adjustRightInd w:val="0"/>
        <w:snapToGrid w:val="0"/>
        <w:spacing w:line="240" w:lineRule="auto"/>
        <w:ind w:leftChars="100" w:left="210" w:firstLine="160"/>
        <w:rPr>
          <w:rFonts w:ascii="ＭＳ 明朝" w:eastAsia="ＭＳ 明朝" w:hAnsi="ＭＳ 明朝"/>
          <w:color w:val="000000"/>
          <w:sz w:val="24"/>
          <w:szCs w:val="24"/>
        </w:rPr>
      </w:pPr>
    </w:p>
    <w:p w14:paraId="73526539" w14:textId="447A5FE1" w:rsidR="00AE2FD2" w:rsidRPr="00AB5F69" w:rsidRDefault="00AE2FD2" w:rsidP="005F0BED">
      <w:pPr>
        <w:pStyle w:val="10"/>
        <w:adjustRightInd w:val="0"/>
        <w:snapToGrid w:val="0"/>
        <w:spacing w:line="240" w:lineRule="auto"/>
        <w:ind w:leftChars="100" w:left="562" w:hanging="352"/>
        <w:rPr>
          <w:rFonts w:ascii="ＭＳ 明朝" w:eastAsia="ＭＳ 明朝" w:hAnsi="ＭＳ 明朝"/>
          <w:sz w:val="24"/>
          <w:szCs w:val="24"/>
        </w:rPr>
      </w:pPr>
      <w:r w:rsidRPr="00AB5F69">
        <w:rPr>
          <w:rFonts w:ascii="ＭＳ 明朝" w:eastAsia="ＭＳ 明朝" w:hAnsi="ＭＳ 明朝"/>
          <w:color w:val="000000"/>
          <w:sz w:val="24"/>
          <w:szCs w:val="24"/>
        </w:rPr>
        <w:t>(仮設工)</w:t>
      </w:r>
    </w:p>
    <w:p w14:paraId="3B023E4F" w14:textId="6DF1BF8A" w:rsidR="00AE2FD2" w:rsidRPr="00A86DD0" w:rsidRDefault="00AE2FD2" w:rsidP="00685C59">
      <w:pPr>
        <w:pStyle w:val="10"/>
        <w:adjustRightInd w:val="0"/>
        <w:snapToGrid w:val="0"/>
        <w:spacing w:line="240" w:lineRule="auto"/>
        <w:ind w:firstLine="0"/>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00A86DD0" w:rsidRPr="00A86DD0">
        <w:rPr>
          <w:rFonts w:ascii="ＭＳ 明朝" w:eastAsia="ＭＳ 明朝" w:hAnsi="ＭＳ 明朝" w:hint="eastAsia"/>
          <w:b/>
          <w:color w:val="000000"/>
          <w:sz w:val="24"/>
          <w:szCs w:val="24"/>
        </w:rPr>
        <w:t>１５</w:t>
      </w:r>
      <w:r w:rsidRPr="00A86DD0">
        <w:rPr>
          <w:rFonts w:ascii="ＭＳ 明朝" w:eastAsia="ＭＳ 明朝" w:hAnsi="ＭＳ 明朝"/>
          <w:b/>
          <w:color w:val="000000"/>
          <w:sz w:val="24"/>
          <w:szCs w:val="24"/>
        </w:rPr>
        <w:t>条</w:t>
      </w:r>
    </w:p>
    <w:p w14:paraId="601D2740" w14:textId="1FACB395" w:rsidR="00AE2FD2" w:rsidRPr="00AB5F69" w:rsidRDefault="006F0427" w:rsidP="00954992">
      <w:pPr>
        <w:pStyle w:val="10"/>
        <w:numPr>
          <w:ilvl w:val="0"/>
          <w:numId w:val="29"/>
        </w:numPr>
        <w:adjustRightInd w:val="0"/>
        <w:snapToGrid w:val="0"/>
        <w:spacing w:line="240" w:lineRule="auto"/>
        <w:rPr>
          <w:rFonts w:ascii="ＭＳ 明朝" w:eastAsia="ＭＳ 明朝" w:hAnsi="ＭＳ 明朝"/>
          <w:sz w:val="24"/>
          <w:szCs w:val="24"/>
        </w:rPr>
      </w:pPr>
      <w:r>
        <w:rPr>
          <w:rFonts w:ascii="ＭＳ 明朝" w:eastAsia="ＭＳ 明朝" w:hAnsi="ＭＳ 明朝"/>
          <w:color w:val="000000"/>
          <w:sz w:val="24"/>
          <w:szCs w:val="24"/>
        </w:rPr>
        <w:t>工事ヤード</w:t>
      </w:r>
      <w:r>
        <w:rPr>
          <w:rFonts w:ascii="ＭＳ 明朝" w:eastAsia="ＭＳ 明朝" w:hAnsi="ＭＳ 明朝" w:hint="eastAsia"/>
          <w:color w:val="000000"/>
          <w:sz w:val="24"/>
          <w:szCs w:val="24"/>
        </w:rPr>
        <w:t>の</w:t>
      </w:r>
      <w:r>
        <w:rPr>
          <w:rFonts w:ascii="ＭＳ 明朝" w:eastAsia="ＭＳ 明朝" w:hAnsi="ＭＳ 明朝"/>
          <w:color w:val="000000"/>
          <w:sz w:val="24"/>
          <w:szCs w:val="24"/>
        </w:rPr>
        <w:t>使用箇所や面積について</w:t>
      </w:r>
      <w:r>
        <w:rPr>
          <w:rFonts w:ascii="ＭＳ 明朝" w:eastAsia="ＭＳ 明朝" w:hAnsi="ＭＳ 明朝" w:hint="eastAsia"/>
          <w:color w:val="000000"/>
          <w:sz w:val="24"/>
          <w:szCs w:val="24"/>
        </w:rPr>
        <w:t>は</w:t>
      </w:r>
      <w:r>
        <w:rPr>
          <w:rFonts w:ascii="ＭＳ 明朝" w:eastAsia="ＭＳ 明朝" w:hAnsi="ＭＳ 明朝"/>
          <w:color w:val="000000"/>
          <w:sz w:val="24"/>
          <w:szCs w:val="24"/>
        </w:rPr>
        <w:t>、監督員と協議</w:t>
      </w:r>
      <w:r>
        <w:rPr>
          <w:rFonts w:ascii="ＭＳ 明朝" w:eastAsia="ＭＳ 明朝" w:hAnsi="ＭＳ 明朝" w:hint="eastAsia"/>
          <w:color w:val="000000"/>
          <w:sz w:val="24"/>
          <w:szCs w:val="24"/>
        </w:rPr>
        <w:t>する。</w:t>
      </w:r>
    </w:p>
    <w:p w14:paraId="7656B0E1" w14:textId="04D492A2" w:rsidR="00AE2FD2" w:rsidRPr="00AB5F69" w:rsidRDefault="00AE2FD2" w:rsidP="005F0BED">
      <w:pPr>
        <w:pStyle w:val="10"/>
        <w:numPr>
          <w:ilvl w:val="0"/>
          <w:numId w:val="29"/>
        </w:numPr>
        <w:adjustRightInd w:val="0"/>
        <w:snapToGrid w:val="0"/>
        <w:spacing w:line="240" w:lineRule="auto"/>
        <w:rPr>
          <w:rFonts w:ascii="ＭＳ 明朝" w:eastAsia="ＭＳ 明朝" w:hAnsi="ＭＳ 明朝"/>
          <w:color w:val="000000"/>
          <w:sz w:val="24"/>
          <w:szCs w:val="24"/>
        </w:rPr>
      </w:pPr>
      <w:r w:rsidRPr="00AB5F69">
        <w:rPr>
          <w:rFonts w:ascii="ＭＳ 明朝" w:eastAsia="ＭＳ 明朝" w:hAnsi="ＭＳ 明朝"/>
          <w:color w:val="000000"/>
          <w:sz w:val="24"/>
          <w:szCs w:val="24"/>
        </w:rPr>
        <w:t>通行路(公道•キャンパス内道路)、借地用地(部室周辺)等を損傷させた時は受注者の負担で原形復旧を行うこと。公道の復旧については道路管理者と事前協議すること。</w:t>
      </w:r>
    </w:p>
    <w:p w14:paraId="0E607B35" w14:textId="77777777" w:rsidR="00617708" w:rsidRPr="00AB5F69" w:rsidRDefault="00617708" w:rsidP="005F0BED">
      <w:pPr>
        <w:pStyle w:val="10"/>
        <w:adjustRightInd w:val="0"/>
        <w:snapToGrid w:val="0"/>
        <w:spacing w:line="240" w:lineRule="auto"/>
        <w:ind w:firstLine="0"/>
        <w:rPr>
          <w:rFonts w:ascii="ＭＳ 明朝" w:eastAsia="ＭＳ 明朝" w:hAnsi="ＭＳ 明朝"/>
          <w:sz w:val="24"/>
          <w:szCs w:val="24"/>
        </w:rPr>
      </w:pPr>
    </w:p>
    <w:p w14:paraId="76CC9C79" w14:textId="77777777" w:rsidR="00AE2FD2" w:rsidRPr="00AB5F69" w:rsidRDefault="00AE2FD2" w:rsidP="005F0BED">
      <w:pPr>
        <w:pStyle w:val="10"/>
        <w:adjustRightInd w:val="0"/>
        <w:snapToGrid w:val="0"/>
        <w:spacing w:line="240" w:lineRule="auto"/>
        <w:ind w:leftChars="100" w:left="210" w:firstLine="0"/>
        <w:rPr>
          <w:rFonts w:ascii="ＭＳ 明朝" w:eastAsia="ＭＳ 明朝" w:hAnsi="ＭＳ 明朝"/>
          <w:sz w:val="24"/>
          <w:szCs w:val="24"/>
        </w:rPr>
      </w:pPr>
      <w:r w:rsidRPr="00AB5F69">
        <w:rPr>
          <w:rFonts w:ascii="ＭＳ 明朝" w:eastAsia="ＭＳ 明朝" w:hAnsi="ＭＳ 明朝"/>
          <w:color w:val="000000"/>
          <w:sz w:val="24"/>
          <w:szCs w:val="24"/>
        </w:rPr>
        <w:t>(計画断面)</w:t>
      </w:r>
    </w:p>
    <w:p w14:paraId="229BCE29" w14:textId="2C51A3B2" w:rsidR="00AE2FD2" w:rsidRPr="00A86DD0" w:rsidRDefault="00AE2FD2" w:rsidP="00685C59">
      <w:pPr>
        <w:pStyle w:val="10"/>
        <w:adjustRightInd w:val="0"/>
        <w:snapToGrid w:val="0"/>
        <w:spacing w:line="240" w:lineRule="auto"/>
        <w:ind w:firstLine="0"/>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00A86DD0" w:rsidRPr="00A86DD0">
        <w:rPr>
          <w:rFonts w:ascii="ＭＳ 明朝" w:eastAsia="ＭＳ 明朝" w:hAnsi="ＭＳ 明朝" w:hint="eastAsia"/>
          <w:b/>
          <w:color w:val="000000"/>
          <w:sz w:val="24"/>
          <w:szCs w:val="24"/>
        </w:rPr>
        <w:t>１６</w:t>
      </w:r>
      <w:r w:rsidRPr="00A86DD0">
        <w:rPr>
          <w:rFonts w:ascii="ＭＳ 明朝" w:eastAsia="ＭＳ 明朝" w:hAnsi="ＭＳ 明朝"/>
          <w:b/>
          <w:color w:val="000000"/>
          <w:sz w:val="24"/>
          <w:szCs w:val="24"/>
        </w:rPr>
        <w:t>条</w:t>
      </w:r>
    </w:p>
    <w:p w14:paraId="5C223B4D" w14:textId="229ABECA" w:rsidR="005F0BED" w:rsidRPr="00AB5F69" w:rsidRDefault="00AE2FD2" w:rsidP="005F0BED">
      <w:pPr>
        <w:pStyle w:val="10"/>
        <w:adjustRightInd w:val="0"/>
        <w:snapToGrid w:val="0"/>
        <w:spacing w:line="240" w:lineRule="auto"/>
        <w:ind w:leftChars="100" w:left="210" w:firstLineChars="100"/>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計画断面については、工事着手前に現地確認の上、協議において決定する。なお、事前調査及び施工中に実際の断面形状や土質などが計画断面と大き</w:t>
      </w:r>
      <w:r w:rsidRPr="00AB5F69">
        <w:rPr>
          <w:rFonts w:ascii="ＭＳ 明朝" w:eastAsia="ＭＳ 明朝" w:hAnsi="ＭＳ 明朝"/>
          <w:iCs/>
          <w:color w:val="000000"/>
          <w:sz w:val="24"/>
          <w:szCs w:val="24"/>
        </w:rPr>
        <w:t>く</w:t>
      </w:r>
      <w:r w:rsidRPr="00AB5F69">
        <w:rPr>
          <w:rFonts w:ascii="ＭＳ 明朝" w:eastAsia="ＭＳ 明朝" w:hAnsi="ＭＳ 明朝"/>
          <w:color w:val="000000"/>
          <w:sz w:val="24"/>
          <w:szCs w:val="24"/>
        </w:rPr>
        <w:t>相違することが判明した場合は必ず監 督員に報告すること。</w:t>
      </w:r>
    </w:p>
    <w:p w14:paraId="26F78FF0" w14:textId="26245D76" w:rsidR="00AE2FD2" w:rsidRPr="00AB5F69" w:rsidRDefault="00AE2FD2" w:rsidP="005F0BED">
      <w:pPr>
        <w:pStyle w:val="10"/>
        <w:adjustRightInd w:val="0"/>
        <w:snapToGrid w:val="0"/>
        <w:spacing w:line="240" w:lineRule="auto"/>
        <w:ind w:leftChars="100" w:left="210" w:firstLineChars="100"/>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上記報告に基づいて監督員•受注者•詳細設計コンサ</w:t>
      </w:r>
      <w:r w:rsidR="00617708" w:rsidRPr="00AB5F69">
        <w:rPr>
          <w:rFonts w:ascii="ＭＳ 明朝" w:eastAsia="ＭＳ 明朝" w:hAnsi="ＭＳ 明朝" w:hint="eastAsia"/>
          <w:color w:val="000000"/>
          <w:sz w:val="24"/>
          <w:szCs w:val="24"/>
        </w:rPr>
        <w:t>ル</w:t>
      </w:r>
      <w:r w:rsidRPr="00AB5F69">
        <w:rPr>
          <w:rFonts w:ascii="ＭＳ 明朝" w:eastAsia="ＭＳ 明朝" w:hAnsi="ＭＳ 明朝"/>
          <w:color w:val="000000"/>
          <w:sz w:val="24"/>
          <w:szCs w:val="24"/>
        </w:rPr>
        <w:t>で協議の結果、断面形状等の変更を行う必要が生じた場合には、設計変更の対象とするものとする。</w:t>
      </w:r>
    </w:p>
    <w:p w14:paraId="7D745FCA" w14:textId="13E6F9B4" w:rsidR="005F0BED" w:rsidRPr="00AB5F69" w:rsidRDefault="005F0BED" w:rsidP="00685C59">
      <w:pPr>
        <w:pStyle w:val="10"/>
        <w:adjustRightInd w:val="0"/>
        <w:snapToGrid w:val="0"/>
        <w:spacing w:line="240" w:lineRule="auto"/>
        <w:ind w:firstLine="160"/>
        <w:rPr>
          <w:rFonts w:ascii="ＭＳ 明朝" w:eastAsia="ＭＳ 明朝" w:hAnsi="ＭＳ 明朝"/>
          <w:sz w:val="24"/>
          <w:szCs w:val="24"/>
        </w:rPr>
      </w:pPr>
    </w:p>
    <w:p w14:paraId="0259B44C" w14:textId="4CA8A951" w:rsidR="00AE2FD2" w:rsidRPr="00AB5F69" w:rsidRDefault="00AE2FD2" w:rsidP="005F0BED">
      <w:pPr>
        <w:pStyle w:val="10"/>
        <w:adjustRightInd w:val="0"/>
        <w:snapToGrid w:val="0"/>
        <w:spacing w:line="240" w:lineRule="auto"/>
        <w:ind w:leftChars="100" w:left="210" w:firstLine="0"/>
        <w:rPr>
          <w:rFonts w:ascii="ＭＳ 明朝" w:eastAsia="ＭＳ 明朝" w:hAnsi="ＭＳ 明朝"/>
          <w:sz w:val="24"/>
          <w:szCs w:val="24"/>
        </w:rPr>
      </w:pPr>
      <w:r w:rsidRPr="00AB5F69">
        <w:rPr>
          <w:rFonts w:ascii="ＭＳ 明朝" w:eastAsia="ＭＳ 明朝" w:hAnsi="ＭＳ 明朝"/>
          <w:color w:val="000000"/>
          <w:sz w:val="24"/>
          <w:szCs w:val="24"/>
        </w:rPr>
        <w:t>(地元対策等について)</w:t>
      </w:r>
    </w:p>
    <w:p w14:paraId="46666D60" w14:textId="6EB130F5" w:rsidR="00AE2FD2" w:rsidRPr="00A86DD0" w:rsidRDefault="00AE2FD2" w:rsidP="00685C59">
      <w:pPr>
        <w:pStyle w:val="10"/>
        <w:adjustRightInd w:val="0"/>
        <w:snapToGrid w:val="0"/>
        <w:spacing w:line="240" w:lineRule="auto"/>
        <w:ind w:firstLine="0"/>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00A86DD0" w:rsidRPr="00A86DD0">
        <w:rPr>
          <w:rFonts w:ascii="ＭＳ 明朝" w:eastAsia="ＭＳ 明朝" w:hAnsi="ＭＳ 明朝" w:hint="eastAsia"/>
          <w:b/>
          <w:color w:val="000000"/>
          <w:sz w:val="24"/>
          <w:szCs w:val="24"/>
        </w:rPr>
        <w:t>１７</w:t>
      </w:r>
      <w:r w:rsidRPr="00A86DD0">
        <w:rPr>
          <w:rFonts w:ascii="ＭＳ 明朝" w:eastAsia="ＭＳ 明朝" w:hAnsi="ＭＳ 明朝"/>
          <w:b/>
          <w:color w:val="000000"/>
          <w:sz w:val="24"/>
          <w:szCs w:val="24"/>
        </w:rPr>
        <w:t>条</w:t>
      </w:r>
    </w:p>
    <w:p w14:paraId="4B02027F" w14:textId="54EBAABA" w:rsidR="00A135E1" w:rsidRPr="00AB5F69" w:rsidRDefault="00AE2FD2" w:rsidP="005F0BED">
      <w:pPr>
        <w:pStyle w:val="10"/>
        <w:numPr>
          <w:ilvl w:val="0"/>
          <w:numId w:val="31"/>
        </w:numPr>
        <w:tabs>
          <w:tab w:val="left" w:pos="403"/>
        </w:tabs>
        <w:adjustRightInd w:val="0"/>
        <w:snapToGrid w:val="0"/>
        <w:spacing w:line="240" w:lineRule="auto"/>
        <w:rPr>
          <w:rFonts w:ascii="ＭＳ 明朝" w:eastAsia="ＭＳ 明朝" w:hAnsi="ＭＳ 明朝"/>
          <w:color w:val="000000"/>
          <w:sz w:val="24"/>
          <w:szCs w:val="24"/>
        </w:rPr>
      </w:pPr>
      <w:r w:rsidRPr="00AB5F69">
        <w:rPr>
          <w:rFonts w:ascii="ＭＳ 明朝" w:eastAsia="ＭＳ 明朝" w:hAnsi="ＭＳ 明朝"/>
          <w:color w:val="000000"/>
          <w:sz w:val="24"/>
          <w:szCs w:val="24"/>
        </w:rPr>
        <w:t>当現場は、北側敷地に民家が近接している。そのため、掘削や吹付法枠等付近で作業を行う 際は民地の施設へ影響を与えないように留意し施工を行うものとする。また、工事着手前後で写真管理を行う等、原形復旧作業が必要な場合は、それら必要な根拠資料、事項について整理すること。その際、必要に応じて土地所有者と事前</w:t>
      </w:r>
      <w:r w:rsidR="00A135E1" w:rsidRPr="00AB5F69">
        <w:rPr>
          <w:rFonts w:ascii="ＭＳ 明朝" w:eastAsia="ＭＳ 明朝" w:hAnsi="ＭＳ 明朝" w:hint="eastAsia"/>
          <w:color w:val="000000"/>
          <w:sz w:val="24"/>
          <w:szCs w:val="24"/>
        </w:rPr>
        <w:t>・</w:t>
      </w:r>
      <w:r w:rsidRPr="00AB5F69">
        <w:rPr>
          <w:rFonts w:ascii="ＭＳ 明朝" w:eastAsia="ＭＳ 明朝" w:hAnsi="ＭＳ 明朝"/>
          <w:color w:val="000000"/>
          <w:sz w:val="24"/>
          <w:szCs w:val="24"/>
        </w:rPr>
        <w:t>事後協議を行い、施工中に施設へ損傷を与えた 場合は受注者の責において復旧作業等を行うこと。</w:t>
      </w:r>
    </w:p>
    <w:p w14:paraId="343ED429" w14:textId="25A54B26" w:rsidR="00AE2FD2" w:rsidRPr="00AB5F69" w:rsidRDefault="00AE2FD2" w:rsidP="005F0BED">
      <w:pPr>
        <w:pStyle w:val="10"/>
        <w:numPr>
          <w:ilvl w:val="0"/>
          <w:numId w:val="31"/>
        </w:numPr>
        <w:tabs>
          <w:tab w:val="left" w:pos="403"/>
        </w:tabs>
        <w:adjustRightInd w:val="0"/>
        <w:snapToGrid w:val="0"/>
        <w:spacing w:line="240" w:lineRule="auto"/>
        <w:rPr>
          <w:rFonts w:ascii="ＭＳ 明朝" w:eastAsia="ＭＳ 明朝" w:hAnsi="ＭＳ 明朝"/>
          <w:sz w:val="24"/>
          <w:szCs w:val="24"/>
        </w:rPr>
      </w:pPr>
      <w:r w:rsidRPr="00AB5F69">
        <w:rPr>
          <w:rFonts w:ascii="ＭＳ 明朝" w:eastAsia="ＭＳ 明朝" w:hAnsi="ＭＳ 明朝"/>
          <w:color w:val="000000"/>
          <w:sz w:val="24"/>
          <w:szCs w:val="24"/>
        </w:rPr>
        <w:t>契約手続き後、地元に対して工事説明会等を開催する予定はない。ただし、使用する道路周辺や現場北側の通路の安全管理を講じるとともに必要に応じて監督員と協議を行うこと。</w:t>
      </w:r>
    </w:p>
    <w:p w14:paraId="4B2B062D" w14:textId="74FDF429" w:rsidR="00A135E1" w:rsidRDefault="00A135E1" w:rsidP="00685C59">
      <w:pPr>
        <w:pStyle w:val="10"/>
        <w:tabs>
          <w:tab w:val="left" w:pos="403"/>
        </w:tabs>
        <w:adjustRightInd w:val="0"/>
        <w:snapToGrid w:val="0"/>
        <w:spacing w:line="240" w:lineRule="auto"/>
        <w:ind w:left="480" w:firstLine="0"/>
        <w:rPr>
          <w:rFonts w:ascii="ＭＳ 明朝" w:eastAsia="ＭＳ 明朝" w:hAnsi="ＭＳ 明朝"/>
          <w:sz w:val="24"/>
          <w:szCs w:val="24"/>
        </w:rPr>
      </w:pPr>
    </w:p>
    <w:p w14:paraId="4D8CC127" w14:textId="77777777" w:rsidR="003E6258" w:rsidRPr="00AB5F69" w:rsidRDefault="003E6258" w:rsidP="00685C59">
      <w:pPr>
        <w:pStyle w:val="10"/>
        <w:tabs>
          <w:tab w:val="left" w:pos="403"/>
        </w:tabs>
        <w:adjustRightInd w:val="0"/>
        <w:snapToGrid w:val="0"/>
        <w:spacing w:line="240" w:lineRule="auto"/>
        <w:ind w:left="480" w:firstLine="0"/>
        <w:rPr>
          <w:rFonts w:ascii="ＭＳ 明朝" w:eastAsia="ＭＳ 明朝" w:hAnsi="ＭＳ 明朝"/>
          <w:sz w:val="24"/>
          <w:szCs w:val="24"/>
        </w:rPr>
      </w:pPr>
    </w:p>
    <w:p w14:paraId="695DF638" w14:textId="77777777" w:rsidR="00AE2FD2" w:rsidRPr="00AB5F69" w:rsidRDefault="00AE2FD2" w:rsidP="005F0BED">
      <w:pPr>
        <w:pStyle w:val="10"/>
        <w:adjustRightInd w:val="0"/>
        <w:snapToGrid w:val="0"/>
        <w:spacing w:line="240" w:lineRule="auto"/>
        <w:ind w:leftChars="100" w:left="210" w:firstLine="0"/>
        <w:rPr>
          <w:rFonts w:ascii="ＭＳ 明朝" w:eastAsia="ＭＳ 明朝" w:hAnsi="ＭＳ 明朝"/>
          <w:sz w:val="24"/>
          <w:szCs w:val="24"/>
        </w:rPr>
      </w:pPr>
      <w:r w:rsidRPr="00AB5F69">
        <w:rPr>
          <w:rFonts w:ascii="ＭＳ 明朝" w:eastAsia="ＭＳ 明朝" w:hAnsi="ＭＳ 明朝"/>
          <w:color w:val="000000"/>
          <w:sz w:val="24"/>
          <w:szCs w:val="24"/>
        </w:rPr>
        <w:lastRenderedPageBreak/>
        <w:t>(工事中の安全確保、交通誘導員)</w:t>
      </w:r>
    </w:p>
    <w:p w14:paraId="54BBAD91" w14:textId="7CC01176" w:rsidR="00AE2FD2" w:rsidRPr="00A86DD0" w:rsidRDefault="00AE2FD2" w:rsidP="00685C59">
      <w:pPr>
        <w:pStyle w:val="10"/>
        <w:adjustRightInd w:val="0"/>
        <w:snapToGrid w:val="0"/>
        <w:spacing w:line="240" w:lineRule="auto"/>
        <w:ind w:firstLine="0"/>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00A135E1" w:rsidRPr="00A86DD0">
        <w:rPr>
          <w:rFonts w:ascii="ＭＳ 明朝" w:eastAsia="ＭＳ 明朝" w:hAnsi="ＭＳ 明朝" w:hint="eastAsia"/>
          <w:b/>
          <w:color w:val="000000"/>
          <w:sz w:val="24"/>
          <w:szCs w:val="24"/>
        </w:rPr>
        <w:t>１</w:t>
      </w:r>
      <w:r w:rsidR="00A86DD0" w:rsidRPr="00A86DD0">
        <w:rPr>
          <w:rFonts w:ascii="ＭＳ 明朝" w:eastAsia="ＭＳ 明朝" w:hAnsi="ＭＳ 明朝" w:hint="eastAsia"/>
          <w:b/>
          <w:color w:val="000000"/>
          <w:sz w:val="24"/>
          <w:szCs w:val="24"/>
        </w:rPr>
        <w:t>８</w:t>
      </w:r>
      <w:r w:rsidRPr="00A86DD0">
        <w:rPr>
          <w:rFonts w:ascii="ＭＳ 明朝" w:eastAsia="ＭＳ 明朝" w:hAnsi="ＭＳ 明朝"/>
          <w:b/>
          <w:color w:val="000000"/>
          <w:sz w:val="24"/>
          <w:szCs w:val="24"/>
        </w:rPr>
        <w:t>条</w:t>
      </w:r>
    </w:p>
    <w:p w14:paraId="70CCDD54" w14:textId="638CEAC9" w:rsidR="009B77DE" w:rsidRPr="00AB5F69" w:rsidRDefault="00AE2FD2" w:rsidP="005F0BED">
      <w:pPr>
        <w:pStyle w:val="10"/>
        <w:numPr>
          <w:ilvl w:val="0"/>
          <w:numId w:val="10"/>
        </w:numPr>
        <w:adjustRightInd w:val="0"/>
        <w:snapToGrid w:val="0"/>
        <w:spacing w:line="240" w:lineRule="auto"/>
        <w:jc w:val="both"/>
        <w:rPr>
          <w:rFonts w:ascii="ＭＳ 明朝" w:eastAsia="ＭＳ 明朝" w:hAnsi="ＭＳ 明朝"/>
          <w:sz w:val="24"/>
          <w:szCs w:val="24"/>
        </w:rPr>
      </w:pPr>
      <w:r w:rsidRPr="00AB5F69">
        <w:rPr>
          <w:rFonts w:ascii="ＭＳ 明朝" w:eastAsia="ＭＳ 明朝" w:hAnsi="ＭＳ 明朝"/>
          <w:color w:val="000000"/>
          <w:sz w:val="24"/>
          <w:szCs w:val="24"/>
        </w:rPr>
        <w:t>掘削等の施工において湧水、その他の障害のため通常の工法では初期の目的を達することが出来ない箇所について</w:t>
      </w:r>
      <w:r w:rsidR="00AB5F69" w:rsidRPr="00AB5F69">
        <w:rPr>
          <w:rFonts w:ascii="ＭＳ 明朝" w:eastAsia="ＭＳ 明朝" w:hAnsi="ＭＳ 明朝"/>
          <w:color w:val="000000"/>
          <w:sz w:val="24"/>
          <w:szCs w:val="24"/>
        </w:rPr>
        <w:t>は、監督員と協議する。</w:t>
      </w:r>
    </w:p>
    <w:p w14:paraId="774CE802" w14:textId="4BCFA0EE" w:rsidR="009B77DE" w:rsidRPr="00AB5F69" w:rsidRDefault="00AE2FD2" w:rsidP="00AB5F69">
      <w:pPr>
        <w:pStyle w:val="10"/>
        <w:numPr>
          <w:ilvl w:val="0"/>
          <w:numId w:val="10"/>
        </w:numPr>
        <w:adjustRightInd w:val="0"/>
        <w:snapToGrid w:val="0"/>
        <w:spacing w:line="240" w:lineRule="auto"/>
        <w:jc w:val="both"/>
        <w:rPr>
          <w:rFonts w:ascii="ＭＳ 明朝" w:eastAsia="ＭＳ 明朝" w:hAnsi="ＭＳ 明朝"/>
          <w:sz w:val="24"/>
          <w:szCs w:val="24"/>
        </w:rPr>
      </w:pPr>
      <w:r w:rsidRPr="00AB5F69">
        <w:rPr>
          <w:rFonts w:ascii="ＭＳ 明朝" w:eastAsia="ＭＳ 明朝" w:hAnsi="ＭＳ 明朝"/>
          <w:color w:val="000000"/>
          <w:sz w:val="24"/>
          <w:szCs w:val="24"/>
        </w:rPr>
        <w:t>工事により汚濁水が発生した場合、設計図書に関して監督員と協議するものとする。</w:t>
      </w:r>
    </w:p>
    <w:p w14:paraId="4D3FD2FD" w14:textId="72BA7CA6" w:rsidR="00A135E1" w:rsidRPr="00AB5F69" w:rsidRDefault="00AE2FD2" w:rsidP="005F0BED">
      <w:pPr>
        <w:pStyle w:val="10"/>
        <w:numPr>
          <w:ilvl w:val="0"/>
          <w:numId w:val="10"/>
        </w:numPr>
        <w:adjustRightInd w:val="0"/>
        <w:snapToGrid w:val="0"/>
        <w:spacing w:line="240" w:lineRule="auto"/>
        <w:jc w:val="both"/>
        <w:rPr>
          <w:rFonts w:ascii="ＭＳ 明朝" w:eastAsia="ＭＳ 明朝" w:hAnsi="ＭＳ 明朝"/>
          <w:sz w:val="24"/>
          <w:szCs w:val="24"/>
        </w:rPr>
      </w:pPr>
      <w:r w:rsidRPr="00AB5F69">
        <w:rPr>
          <w:rFonts w:ascii="ＭＳ 明朝" w:eastAsia="ＭＳ 明朝" w:hAnsi="ＭＳ 明朝"/>
          <w:color w:val="000000"/>
          <w:sz w:val="24"/>
          <w:szCs w:val="24"/>
        </w:rPr>
        <w:t>交通誘導警備員は、下表の配置を想定し設計図書の員数を計上しているが、監督員等との打合わせ結果または、条件変更等に伴い員数に増減が生じた場合は、設計図書に関して監督員と協議するものとして設計変更の対象とする。</w:t>
      </w:r>
    </w:p>
    <w:p w14:paraId="04478CCD" w14:textId="33C9DDE2" w:rsidR="009B77DE" w:rsidRPr="00AB5F69" w:rsidRDefault="00AE2FD2" w:rsidP="005F0BED">
      <w:pPr>
        <w:pStyle w:val="10"/>
        <w:numPr>
          <w:ilvl w:val="0"/>
          <w:numId w:val="10"/>
        </w:numPr>
        <w:tabs>
          <w:tab w:val="left" w:pos="672"/>
        </w:tabs>
        <w:adjustRightInd w:val="0"/>
        <w:snapToGrid w:val="0"/>
        <w:spacing w:after="120" w:line="240" w:lineRule="auto"/>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受注者は、交通誘導員の配置計画等において、現地交通状況や地元自治会等の考盧を行った上で決定することとし、必要に応じて監督員と協議を行い、現場の安全確保に努めるものとする。</w:t>
      </w:r>
    </w:p>
    <w:tbl>
      <w:tblPr>
        <w:tblStyle w:val="a3"/>
        <w:tblW w:w="0" w:type="auto"/>
        <w:tblLook w:val="04A0" w:firstRow="1" w:lastRow="0" w:firstColumn="1" w:lastColumn="0" w:noHBand="0" w:noVBand="1"/>
      </w:tblPr>
      <w:tblGrid>
        <w:gridCol w:w="2434"/>
        <w:gridCol w:w="3231"/>
        <w:gridCol w:w="1843"/>
        <w:gridCol w:w="2228"/>
      </w:tblGrid>
      <w:tr w:rsidR="009B77DE" w:rsidRPr="00AB5F69" w14:paraId="0E9D14C4" w14:textId="77777777" w:rsidTr="005F0BED">
        <w:tc>
          <w:tcPr>
            <w:tcW w:w="2434" w:type="dxa"/>
          </w:tcPr>
          <w:p w14:paraId="71FEA8DE" w14:textId="58CB2341" w:rsidR="009B77DE" w:rsidRPr="00AB5F69" w:rsidRDefault="009B77DE" w:rsidP="005F0BED">
            <w:pPr>
              <w:pStyle w:val="10"/>
              <w:tabs>
                <w:tab w:val="left" w:pos="6581"/>
              </w:tabs>
              <w:adjustRightInd w:val="0"/>
              <w:snapToGrid w:val="0"/>
              <w:spacing w:after="120" w:line="240" w:lineRule="auto"/>
              <w:ind w:firstLine="0"/>
              <w:jc w:val="center"/>
              <w:rPr>
                <w:rFonts w:ascii="ＭＳ 明朝" w:eastAsia="ＭＳ 明朝" w:hAnsi="ＭＳ 明朝"/>
                <w:sz w:val="24"/>
                <w:szCs w:val="24"/>
              </w:rPr>
            </w:pPr>
            <w:r w:rsidRPr="00AB5F69">
              <w:rPr>
                <w:rFonts w:ascii="ＭＳ 明朝" w:eastAsia="ＭＳ 明朝" w:hAnsi="ＭＳ 明朝"/>
                <w:color w:val="000000"/>
                <w:sz w:val="24"/>
                <w:szCs w:val="24"/>
              </w:rPr>
              <w:t>配置場所</w:t>
            </w:r>
          </w:p>
        </w:tc>
        <w:tc>
          <w:tcPr>
            <w:tcW w:w="3231" w:type="dxa"/>
          </w:tcPr>
          <w:p w14:paraId="51A14A3A" w14:textId="12F216E9" w:rsidR="009B77DE" w:rsidRPr="00AB5F69" w:rsidRDefault="009B77DE" w:rsidP="005F0BED">
            <w:pPr>
              <w:pStyle w:val="10"/>
              <w:tabs>
                <w:tab w:val="left" w:pos="6581"/>
              </w:tabs>
              <w:adjustRightInd w:val="0"/>
              <w:snapToGrid w:val="0"/>
              <w:spacing w:after="120" w:line="240" w:lineRule="auto"/>
              <w:ind w:firstLine="0"/>
              <w:jc w:val="center"/>
              <w:rPr>
                <w:rFonts w:ascii="ＭＳ 明朝" w:eastAsia="ＭＳ 明朝" w:hAnsi="ＭＳ 明朝"/>
                <w:sz w:val="24"/>
                <w:szCs w:val="24"/>
              </w:rPr>
            </w:pPr>
            <w:r w:rsidRPr="00AB5F69">
              <w:rPr>
                <w:rFonts w:ascii="ＭＳ 明朝" w:eastAsia="ＭＳ 明朝" w:hAnsi="ＭＳ 明朝"/>
                <w:color w:val="000000"/>
                <w:sz w:val="24"/>
                <w:szCs w:val="24"/>
              </w:rPr>
              <w:t>編 成</w:t>
            </w:r>
          </w:p>
        </w:tc>
        <w:tc>
          <w:tcPr>
            <w:tcW w:w="1843" w:type="dxa"/>
          </w:tcPr>
          <w:p w14:paraId="33A97D65" w14:textId="27BE6AA4" w:rsidR="009B77DE" w:rsidRPr="00AB5F69" w:rsidRDefault="009B77DE" w:rsidP="005F0BED">
            <w:pPr>
              <w:pStyle w:val="10"/>
              <w:tabs>
                <w:tab w:val="left" w:pos="6581"/>
              </w:tabs>
              <w:adjustRightInd w:val="0"/>
              <w:snapToGrid w:val="0"/>
              <w:spacing w:after="120" w:line="240" w:lineRule="auto"/>
              <w:ind w:firstLine="0"/>
              <w:jc w:val="center"/>
              <w:rPr>
                <w:rFonts w:ascii="ＭＳ 明朝" w:eastAsia="ＭＳ 明朝" w:hAnsi="ＭＳ 明朝"/>
                <w:sz w:val="24"/>
                <w:szCs w:val="24"/>
              </w:rPr>
            </w:pPr>
            <w:r w:rsidRPr="00AB5F69">
              <w:rPr>
                <w:rFonts w:ascii="ＭＳ 明朝" w:eastAsia="ＭＳ 明朝" w:hAnsi="ＭＳ 明朝"/>
                <w:color w:val="000000"/>
                <w:sz w:val="24"/>
                <w:szCs w:val="24"/>
              </w:rPr>
              <w:t>昼夜間別</w:t>
            </w:r>
          </w:p>
        </w:tc>
        <w:tc>
          <w:tcPr>
            <w:tcW w:w="2228" w:type="dxa"/>
          </w:tcPr>
          <w:p w14:paraId="083C5BDE" w14:textId="50117397" w:rsidR="009B77DE" w:rsidRPr="00AB5F69" w:rsidRDefault="009B77DE" w:rsidP="005F0BED">
            <w:pPr>
              <w:pStyle w:val="10"/>
              <w:tabs>
                <w:tab w:val="left" w:pos="6581"/>
              </w:tabs>
              <w:adjustRightInd w:val="0"/>
              <w:snapToGrid w:val="0"/>
              <w:spacing w:after="120" w:line="240" w:lineRule="auto"/>
              <w:ind w:firstLine="0"/>
              <w:jc w:val="center"/>
              <w:rPr>
                <w:rFonts w:ascii="ＭＳ 明朝" w:eastAsia="ＭＳ 明朝" w:hAnsi="ＭＳ 明朝"/>
                <w:sz w:val="24"/>
                <w:szCs w:val="24"/>
              </w:rPr>
            </w:pPr>
            <w:r w:rsidRPr="00AB5F69">
              <w:rPr>
                <w:rFonts w:ascii="ＭＳ 明朝" w:eastAsia="ＭＳ 明朝" w:hAnsi="ＭＳ 明朝"/>
                <w:color w:val="000000"/>
                <w:sz w:val="24"/>
                <w:szCs w:val="24"/>
              </w:rPr>
              <w:t>交代要員の有無</w:t>
            </w:r>
          </w:p>
        </w:tc>
      </w:tr>
      <w:tr w:rsidR="009B77DE" w:rsidRPr="00AB5F69" w14:paraId="266A9E9B" w14:textId="77777777" w:rsidTr="005F0BED">
        <w:tc>
          <w:tcPr>
            <w:tcW w:w="2434" w:type="dxa"/>
          </w:tcPr>
          <w:p w14:paraId="3B3250C3" w14:textId="06E7BA4A" w:rsidR="009B77DE" w:rsidRPr="00AB5F69" w:rsidRDefault="00D94637" w:rsidP="005F0BED">
            <w:pPr>
              <w:pStyle w:val="10"/>
              <w:tabs>
                <w:tab w:val="left" w:pos="6581"/>
              </w:tabs>
              <w:adjustRightInd w:val="0"/>
              <w:snapToGrid w:val="0"/>
              <w:spacing w:after="120" w:line="240" w:lineRule="auto"/>
              <w:ind w:firstLine="0"/>
              <w:jc w:val="center"/>
              <w:rPr>
                <w:rFonts w:ascii="ＭＳ 明朝" w:eastAsia="ＭＳ 明朝" w:hAnsi="ＭＳ 明朝"/>
                <w:sz w:val="24"/>
                <w:szCs w:val="24"/>
              </w:rPr>
            </w:pPr>
            <w:r w:rsidRPr="00AB5F69">
              <w:rPr>
                <w:rFonts w:ascii="ＭＳ 明朝" w:eastAsia="ＭＳ 明朝" w:hAnsi="ＭＳ 明朝"/>
                <w:color w:val="000000"/>
                <w:sz w:val="24"/>
                <w:szCs w:val="24"/>
              </w:rPr>
              <w:t>工事用車両</w:t>
            </w:r>
            <w:r w:rsidR="009B77DE" w:rsidRPr="00AB5F69">
              <w:rPr>
                <w:rFonts w:ascii="ＭＳ 明朝" w:eastAsia="ＭＳ 明朝" w:hAnsi="ＭＳ 明朝"/>
                <w:color w:val="000000"/>
                <w:sz w:val="24"/>
                <w:szCs w:val="24"/>
              </w:rPr>
              <w:t>出入口</w:t>
            </w:r>
          </w:p>
        </w:tc>
        <w:tc>
          <w:tcPr>
            <w:tcW w:w="3231" w:type="dxa"/>
          </w:tcPr>
          <w:p w14:paraId="14510D1A" w14:textId="625BDA48" w:rsidR="009B77DE" w:rsidRPr="00AB5F69" w:rsidRDefault="009B77DE" w:rsidP="005F0BED">
            <w:pPr>
              <w:pStyle w:val="10"/>
              <w:tabs>
                <w:tab w:val="left" w:pos="6581"/>
              </w:tabs>
              <w:adjustRightInd w:val="0"/>
              <w:snapToGrid w:val="0"/>
              <w:spacing w:after="120" w:line="240" w:lineRule="auto"/>
              <w:ind w:firstLine="0"/>
              <w:jc w:val="center"/>
              <w:rPr>
                <w:rFonts w:ascii="ＭＳ 明朝" w:eastAsia="ＭＳ 明朝" w:hAnsi="ＭＳ 明朝"/>
                <w:sz w:val="24"/>
                <w:szCs w:val="24"/>
              </w:rPr>
            </w:pPr>
            <w:r w:rsidRPr="00AB5F69">
              <w:rPr>
                <w:rFonts w:ascii="ＭＳ 明朝" w:eastAsia="ＭＳ 明朝" w:hAnsi="ＭＳ 明朝"/>
                <w:color w:val="000000"/>
                <w:sz w:val="24"/>
                <w:szCs w:val="24"/>
              </w:rPr>
              <w:t>交通誘導警備員</w:t>
            </w:r>
            <w:r w:rsidR="00D94637" w:rsidRPr="00AB5F69">
              <w:rPr>
                <w:rFonts w:ascii="ＭＳ 明朝" w:eastAsia="ＭＳ 明朝" w:hAnsi="ＭＳ 明朝"/>
                <w:color w:val="000000"/>
                <w:sz w:val="24"/>
                <w:szCs w:val="24"/>
              </w:rPr>
              <w:t xml:space="preserve">B </w:t>
            </w:r>
            <w:r w:rsidR="00D94637" w:rsidRPr="00AB5F69">
              <w:rPr>
                <w:rFonts w:ascii="ＭＳ 明朝" w:eastAsia="ＭＳ 明朝" w:hAnsi="ＭＳ 明朝" w:hint="eastAsia"/>
                <w:color w:val="000000"/>
                <w:sz w:val="24"/>
                <w:szCs w:val="24"/>
              </w:rPr>
              <w:t>1</w:t>
            </w:r>
            <w:r w:rsidRPr="00AB5F69">
              <w:rPr>
                <w:rFonts w:ascii="ＭＳ 明朝" w:eastAsia="ＭＳ 明朝" w:hAnsi="ＭＳ 明朝"/>
                <w:color w:val="000000"/>
                <w:sz w:val="24"/>
                <w:szCs w:val="24"/>
              </w:rPr>
              <w:t>名/日</w:t>
            </w:r>
          </w:p>
        </w:tc>
        <w:tc>
          <w:tcPr>
            <w:tcW w:w="1843" w:type="dxa"/>
          </w:tcPr>
          <w:p w14:paraId="04706422" w14:textId="4D6D39E5" w:rsidR="009B77DE" w:rsidRPr="00AB5F69" w:rsidRDefault="009B77DE" w:rsidP="005F0BED">
            <w:pPr>
              <w:pStyle w:val="10"/>
              <w:tabs>
                <w:tab w:val="left" w:pos="6581"/>
              </w:tabs>
              <w:adjustRightInd w:val="0"/>
              <w:snapToGrid w:val="0"/>
              <w:spacing w:after="120" w:line="240" w:lineRule="auto"/>
              <w:ind w:firstLine="0"/>
              <w:jc w:val="center"/>
              <w:rPr>
                <w:rFonts w:ascii="ＭＳ 明朝" w:eastAsia="ＭＳ 明朝" w:hAnsi="ＭＳ 明朝"/>
                <w:sz w:val="24"/>
                <w:szCs w:val="24"/>
              </w:rPr>
            </w:pPr>
            <w:r w:rsidRPr="00AB5F69">
              <w:rPr>
                <w:rFonts w:ascii="ＭＳ 明朝" w:eastAsia="ＭＳ 明朝" w:hAnsi="ＭＳ 明朝"/>
                <w:color w:val="000000"/>
                <w:sz w:val="24"/>
                <w:szCs w:val="24"/>
              </w:rPr>
              <w:t>昼間</w:t>
            </w:r>
          </w:p>
        </w:tc>
        <w:tc>
          <w:tcPr>
            <w:tcW w:w="2228" w:type="dxa"/>
          </w:tcPr>
          <w:p w14:paraId="66BE1CFA" w14:textId="4C1C229D" w:rsidR="009B77DE" w:rsidRPr="00AB5F69" w:rsidRDefault="009B77DE" w:rsidP="005F0BED">
            <w:pPr>
              <w:pStyle w:val="10"/>
              <w:tabs>
                <w:tab w:val="left" w:pos="6581"/>
              </w:tabs>
              <w:adjustRightInd w:val="0"/>
              <w:snapToGrid w:val="0"/>
              <w:spacing w:after="120" w:line="240" w:lineRule="auto"/>
              <w:ind w:firstLine="0"/>
              <w:jc w:val="center"/>
              <w:rPr>
                <w:rFonts w:ascii="ＭＳ 明朝" w:eastAsia="ＭＳ 明朝" w:hAnsi="ＭＳ 明朝"/>
                <w:sz w:val="24"/>
                <w:szCs w:val="24"/>
              </w:rPr>
            </w:pPr>
            <w:r w:rsidRPr="00AB5F69">
              <w:rPr>
                <w:rFonts w:ascii="ＭＳ 明朝" w:eastAsia="ＭＳ 明朝" w:hAnsi="ＭＳ 明朝"/>
                <w:color w:val="000000"/>
                <w:sz w:val="24"/>
                <w:szCs w:val="24"/>
              </w:rPr>
              <w:t>無</w:t>
            </w:r>
          </w:p>
        </w:tc>
      </w:tr>
    </w:tbl>
    <w:p w14:paraId="0F29B34F" w14:textId="4E2F6220" w:rsidR="00AE2FD2" w:rsidRPr="00AB5F69" w:rsidRDefault="00AE2FD2" w:rsidP="00685C59">
      <w:pPr>
        <w:pStyle w:val="10"/>
        <w:adjustRightInd w:val="0"/>
        <w:snapToGrid w:val="0"/>
        <w:spacing w:line="240" w:lineRule="auto"/>
        <w:ind w:firstLine="0"/>
        <w:jc w:val="right"/>
        <w:rPr>
          <w:rFonts w:ascii="ＭＳ 明朝" w:eastAsia="ＭＳ 明朝" w:hAnsi="ＭＳ 明朝"/>
          <w:sz w:val="24"/>
          <w:szCs w:val="24"/>
        </w:rPr>
      </w:pPr>
      <w:r w:rsidRPr="00AB5F69">
        <w:rPr>
          <w:rFonts w:ascii="ＭＳ 明朝" w:eastAsia="ＭＳ 明朝" w:hAnsi="ＭＳ 明朝" w:cs="ＭＳ 明朝" w:hint="eastAsia"/>
          <w:color w:val="000000"/>
          <w:sz w:val="24"/>
          <w:szCs w:val="24"/>
        </w:rPr>
        <w:t xml:space="preserve">　</w:t>
      </w:r>
      <w:r w:rsidR="009B77DE" w:rsidRPr="00AB5F69">
        <w:rPr>
          <w:rFonts w:ascii="ＭＳ 明朝" w:eastAsia="ＭＳ 明朝" w:hAnsi="ＭＳ 明朝"/>
          <w:sz w:val="24"/>
          <w:szCs w:val="24"/>
        </w:rPr>
        <w:t xml:space="preserve"> </w:t>
      </w:r>
    </w:p>
    <w:p w14:paraId="6C8A3674" w14:textId="7A4A34CF" w:rsidR="00AE2FD2" w:rsidRPr="00AB5F69" w:rsidRDefault="00AE2FD2" w:rsidP="005F0BED">
      <w:pPr>
        <w:pStyle w:val="10"/>
        <w:adjustRightInd w:val="0"/>
        <w:snapToGrid w:val="0"/>
        <w:spacing w:line="240" w:lineRule="auto"/>
        <w:ind w:leftChars="100" w:left="210" w:firstLine="0"/>
        <w:jc w:val="both"/>
        <w:rPr>
          <w:rFonts w:ascii="ＭＳ 明朝" w:eastAsia="ＭＳ 明朝" w:hAnsi="ＭＳ 明朝"/>
          <w:sz w:val="24"/>
          <w:szCs w:val="24"/>
        </w:rPr>
      </w:pPr>
      <w:r w:rsidRPr="00AB5F69">
        <w:rPr>
          <w:rFonts w:ascii="ＭＳ 明朝" w:eastAsia="ＭＳ 明朝" w:hAnsi="ＭＳ 明朝"/>
          <w:color w:val="000000"/>
          <w:sz w:val="24"/>
          <w:szCs w:val="24"/>
        </w:rPr>
        <w:t>なお、交通誘導員</w:t>
      </w:r>
      <w:r w:rsidR="009B77DE" w:rsidRPr="00AB5F69">
        <w:rPr>
          <w:rFonts w:ascii="ＭＳ 明朝" w:eastAsia="ＭＳ 明朝" w:hAnsi="ＭＳ 明朝" w:hint="eastAsia"/>
          <w:color w:val="000000"/>
          <w:sz w:val="24"/>
          <w:szCs w:val="24"/>
        </w:rPr>
        <w:t>Ａ、Ｂ</w:t>
      </w:r>
      <w:r w:rsidRPr="00AB5F69">
        <w:rPr>
          <w:rFonts w:ascii="ＭＳ 明朝" w:eastAsia="ＭＳ 明朝" w:hAnsi="ＭＳ 明朝"/>
          <w:color w:val="000000"/>
          <w:sz w:val="24"/>
          <w:szCs w:val="24"/>
        </w:rPr>
        <w:t>の定義は次の通り。</w:t>
      </w:r>
    </w:p>
    <w:p w14:paraId="0120E39A" w14:textId="7B4C2F0F" w:rsidR="00AE2FD2" w:rsidRPr="00AB5F69" w:rsidRDefault="00AE2FD2" w:rsidP="00685C59">
      <w:pPr>
        <w:pStyle w:val="10"/>
        <w:adjustRightInd w:val="0"/>
        <w:snapToGrid w:val="0"/>
        <w:spacing w:line="240" w:lineRule="auto"/>
        <w:ind w:firstLine="0"/>
        <w:rPr>
          <w:rFonts w:ascii="ＭＳ 明朝" w:eastAsia="ＭＳ 明朝" w:hAnsi="ＭＳ 明朝"/>
          <w:sz w:val="24"/>
          <w:szCs w:val="24"/>
        </w:rPr>
      </w:pPr>
      <w:r w:rsidRPr="00AB5F69">
        <w:rPr>
          <w:rFonts w:ascii="ＭＳ 明朝" w:eastAsia="ＭＳ 明朝" w:hAnsi="ＭＳ 明朝"/>
          <w:color w:val="000000"/>
          <w:sz w:val="24"/>
          <w:szCs w:val="24"/>
        </w:rPr>
        <w:t>交通誘導員</w:t>
      </w:r>
      <w:r w:rsidR="009B77DE" w:rsidRPr="00AB5F69">
        <w:rPr>
          <w:rFonts w:ascii="ＭＳ 明朝" w:eastAsia="ＭＳ 明朝" w:hAnsi="ＭＳ 明朝" w:hint="eastAsia"/>
          <w:color w:val="000000"/>
          <w:sz w:val="24"/>
          <w:szCs w:val="24"/>
        </w:rPr>
        <w:t>Ａ：</w:t>
      </w:r>
      <w:r w:rsidRPr="00AB5F69">
        <w:rPr>
          <w:rFonts w:ascii="ＭＳ 明朝" w:eastAsia="ＭＳ 明朝" w:hAnsi="ＭＳ 明朝"/>
          <w:color w:val="000000"/>
          <w:sz w:val="24"/>
          <w:szCs w:val="24"/>
        </w:rPr>
        <w:t>警備の警備員(警備業法第</w:t>
      </w:r>
      <w:r w:rsidR="009B77DE" w:rsidRPr="00AB5F69">
        <w:rPr>
          <w:rFonts w:ascii="ＭＳ 明朝" w:eastAsia="ＭＳ 明朝" w:hAnsi="ＭＳ 明朝" w:hint="eastAsia"/>
          <w:color w:val="000000"/>
          <w:sz w:val="24"/>
          <w:szCs w:val="24"/>
        </w:rPr>
        <w:t>２</w:t>
      </w:r>
      <w:r w:rsidRPr="00AB5F69">
        <w:rPr>
          <w:rFonts w:ascii="ＭＳ 明朝" w:eastAsia="ＭＳ 明朝" w:hAnsi="ＭＳ 明朝"/>
          <w:color w:val="000000"/>
          <w:sz w:val="24"/>
          <w:szCs w:val="24"/>
        </w:rPr>
        <w:t>条第</w:t>
      </w:r>
      <w:r w:rsidR="009B77DE" w:rsidRPr="00AB5F69">
        <w:rPr>
          <w:rFonts w:ascii="ＭＳ 明朝" w:eastAsia="ＭＳ 明朝" w:hAnsi="ＭＳ 明朝" w:hint="eastAsia"/>
          <w:color w:val="000000"/>
          <w:sz w:val="24"/>
          <w:szCs w:val="24"/>
        </w:rPr>
        <w:t>４</w:t>
      </w:r>
      <w:r w:rsidRPr="00AB5F69">
        <w:rPr>
          <w:rFonts w:ascii="ＭＳ 明朝" w:eastAsia="ＭＳ 明朝" w:hAnsi="ＭＳ 明朝"/>
          <w:color w:val="000000"/>
          <w:sz w:val="24"/>
          <w:szCs w:val="24"/>
        </w:rPr>
        <w:t>項に規定する警備員をいう。)で、交通誘導警備業務(警備員等の検定等に関する規則第</w:t>
      </w:r>
      <w:r w:rsidR="009B77DE" w:rsidRPr="00AB5F69">
        <w:rPr>
          <w:rFonts w:ascii="ＭＳ 明朝" w:eastAsia="ＭＳ 明朝" w:hAnsi="ＭＳ 明朝" w:hint="eastAsia"/>
          <w:color w:val="000000"/>
          <w:sz w:val="24"/>
          <w:szCs w:val="24"/>
        </w:rPr>
        <w:t>１</w:t>
      </w:r>
      <w:r w:rsidRPr="00AB5F69">
        <w:rPr>
          <w:rFonts w:ascii="ＭＳ 明朝" w:eastAsia="ＭＳ 明朝" w:hAnsi="ＭＳ 明朝"/>
          <w:color w:val="000000"/>
          <w:sz w:val="24"/>
          <w:szCs w:val="24"/>
        </w:rPr>
        <w:t>条第4号に規定する交通誘導警備業務をいう。)に従 事する交通誘導警備業務に係る</w:t>
      </w:r>
      <w:r w:rsidR="009B77DE" w:rsidRPr="00AB5F69">
        <w:rPr>
          <w:rFonts w:ascii="ＭＳ 明朝" w:eastAsia="ＭＳ 明朝" w:hAnsi="ＭＳ 明朝" w:hint="eastAsia"/>
          <w:color w:val="000000"/>
          <w:sz w:val="24"/>
          <w:szCs w:val="24"/>
        </w:rPr>
        <w:t>１</w:t>
      </w:r>
      <w:r w:rsidRPr="00AB5F69">
        <w:rPr>
          <w:rFonts w:ascii="ＭＳ 明朝" w:eastAsia="ＭＳ 明朝" w:hAnsi="ＭＳ 明朝"/>
          <w:color w:val="000000"/>
          <w:sz w:val="24"/>
          <w:szCs w:val="24"/>
        </w:rPr>
        <w:t>級検定合格警備員</w:t>
      </w:r>
      <w:r w:rsidR="009B77DE" w:rsidRPr="00AB5F69">
        <w:rPr>
          <w:rFonts w:ascii="ＭＳ 明朝" w:eastAsia="ＭＳ 明朝" w:hAnsi="ＭＳ 明朝" w:hint="eastAsia"/>
          <w:color w:val="000000"/>
          <w:sz w:val="24"/>
          <w:szCs w:val="24"/>
        </w:rPr>
        <w:t>Ａ</w:t>
      </w:r>
      <w:r w:rsidRPr="00AB5F69">
        <w:rPr>
          <w:rFonts w:ascii="ＭＳ 明朝" w:eastAsia="ＭＳ 明朝" w:hAnsi="ＭＳ 明朝"/>
          <w:color w:val="000000"/>
          <w:sz w:val="24"/>
          <w:szCs w:val="24"/>
        </w:rPr>
        <w:t>または</w:t>
      </w:r>
      <w:r w:rsidR="009B77DE" w:rsidRPr="00AB5F69">
        <w:rPr>
          <w:rFonts w:ascii="ＭＳ 明朝" w:eastAsia="ＭＳ 明朝" w:hAnsi="ＭＳ 明朝" w:hint="eastAsia"/>
          <w:color w:val="000000"/>
          <w:sz w:val="24"/>
          <w:szCs w:val="24"/>
        </w:rPr>
        <w:t>２</w:t>
      </w:r>
      <w:r w:rsidRPr="00AB5F69">
        <w:rPr>
          <w:rFonts w:ascii="ＭＳ 明朝" w:eastAsia="ＭＳ 明朝" w:hAnsi="ＭＳ 明朝"/>
          <w:color w:val="000000"/>
          <w:sz w:val="24"/>
          <w:szCs w:val="24"/>
        </w:rPr>
        <w:t>級検定合格警備員。</w:t>
      </w:r>
    </w:p>
    <w:p w14:paraId="65C84A7C" w14:textId="006FD53B" w:rsidR="00AE2FD2" w:rsidRPr="00AB5F69" w:rsidRDefault="00AE2FD2" w:rsidP="005F0BED">
      <w:pPr>
        <w:pStyle w:val="10"/>
        <w:adjustRightInd w:val="0"/>
        <w:snapToGrid w:val="0"/>
        <w:spacing w:line="240" w:lineRule="auto"/>
        <w:ind w:firstLine="0"/>
        <w:jc w:val="both"/>
        <w:rPr>
          <w:rFonts w:ascii="ＭＳ 明朝" w:eastAsia="ＭＳ 明朝" w:hAnsi="ＭＳ 明朝"/>
          <w:color w:val="000000"/>
          <w:sz w:val="24"/>
          <w:szCs w:val="24"/>
        </w:rPr>
      </w:pPr>
      <w:r w:rsidRPr="00AB5F69">
        <w:rPr>
          <w:rFonts w:ascii="ＭＳ 明朝" w:eastAsia="ＭＳ 明朝" w:hAnsi="ＭＳ 明朝"/>
          <w:color w:val="000000"/>
          <w:sz w:val="24"/>
          <w:szCs w:val="24"/>
        </w:rPr>
        <w:t>交通誘導員</w:t>
      </w:r>
      <w:r w:rsidR="009B77DE" w:rsidRPr="00AB5F69">
        <w:rPr>
          <w:rFonts w:ascii="ＭＳ 明朝" w:eastAsia="ＭＳ 明朝" w:hAnsi="ＭＳ 明朝" w:hint="eastAsia"/>
          <w:color w:val="000000"/>
          <w:sz w:val="24"/>
          <w:szCs w:val="24"/>
        </w:rPr>
        <w:t>Ｂ</w:t>
      </w:r>
      <w:r w:rsidRPr="00AB5F69">
        <w:rPr>
          <w:rFonts w:ascii="ＭＳ 明朝" w:eastAsia="ＭＳ 明朝" w:hAnsi="ＭＳ 明朝"/>
          <w:color w:val="000000"/>
          <w:sz w:val="24"/>
          <w:szCs w:val="24"/>
        </w:rPr>
        <w:t>：警備業者の警備員で、交通誘導員</w:t>
      </w:r>
      <w:r w:rsidR="009B77DE" w:rsidRPr="00AB5F69">
        <w:rPr>
          <w:rFonts w:ascii="ＭＳ 明朝" w:eastAsia="ＭＳ 明朝" w:hAnsi="ＭＳ 明朝" w:hint="eastAsia"/>
          <w:color w:val="000000"/>
          <w:sz w:val="24"/>
          <w:szCs w:val="24"/>
        </w:rPr>
        <w:t>Ａ</w:t>
      </w:r>
      <w:r w:rsidRPr="00AB5F69">
        <w:rPr>
          <w:rFonts w:ascii="ＭＳ 明朝" w:eastAsia="ＭＳ 明朝" w:hAnsi="ＭＳ 明朝"/>
          <w:color w:val="000000"/>
          <w:sz w:val="24"/>
          <w:szCs w:val="24"/>
        </w:rPr>
        <w:t>以外の交通の誘導に従事するもの。</w:t>
      </w:r>
    </w:p>
    <w:p w14:paraId="5D53D6A1" w14:textId="77777777" w:rsidR="005F0BED" w:rsidRPr="00AB5F69" w:rsidRDefault="005F0BED" w:rsidP="005F0BED">
      <w:pPr>
        <w:pStyle w:val="10"/>
        <w:adjustRightInd w:val="0"/>
        <w:snapToGrid w:val="0"/>
        <w:spacing w:line="240" w:lineRule="auto"/>
        <w:ind w:firstLine="0"/>
        <w:jc w:val="both"/>
        <w:rPr>
          <w:rFonts w:ascii="ＭＳ 明朝" w:eastAsia="ＭＳ 明朝" w:hAnsi="ＭＳ 明朝"/>
          <w:sz w:val="24"/>
          <w:szCs w:val="24"/>
        </w:rPr>
      </w:pPr>
    </w:p>
    <w:p w14:paraId="3CD257CE" w14:textId="77777777" w:rsidR="009B77DE" w:rsidRPr="00AB5F69" w:rsidRDefault="009B77DE" w:rsidP="00DB5B1E">
      <w:pPr>
        <w:pStyle w:val="10"/>
        <w:tabs>
          <w:tab w:val="left" w:pos="6048"/>
        </w:tabs>
        <w:adjustRightInd w:val="0"/>
        <w:snapToGrid w:val="0"/>
        <w:spacing w:line="240" w:lineRule="auto"/>
        <w:ind w:firstLine="278"/>
        <w:rPr>
          <w:rFonts w:ascii="ＭＳ 明朝" w:eastAsia="ＭＳ 明朝" w:hAnsi="ＭＳ 明朝"/>
          <w:sz w:val="24"/>
          <w:szCs w:val="24"/>
        </w:rPr>
      </w:pPr>
    </w:p>
    <w:p w14:paraId="7A9A692E" w14:textId="6C7F5DCA" w:rsidR="00AE2FD2" w:rsidRPr="00AB5F69" w:rsidRDefault="00AE2FD2" w:rsidP="00685C59">
      <w:pPr>
        <w:pStyle w:val="10"/>
        <w:adjustRightInd w:val="0"/>
        <w:snapToGrid w:val="0"/>
        <w:spacing w:line="240" w:lineRule="auto"/>
        <w:ind w:firstLine="180"/>
        <w:jc w:val="both"/>
        <w:rPr>
          <w:rFonts w:ascii="ＭＳ 明朝" w:eastAsia="ＭＳ 明朝" w:hAnsi="ＭＳ 明朝"/>
          <w:sz w:val="24"/>
          <w:szCs w:val="24"/>
        </w:rPr>
      </w:pPr>
      <w:r w:rsidRPr="00AB5F69">
        <w:rPr>
          <w:rFonts w:ascii="ＭＳ 明朝" w:eastAsia="ＭＳ 明朝" w:hAnsi="ＭＳ 明朝"/>
          <w:color w:val="000000"/>
          <w:sz w:val="24"/>
          <w:szCs w:val="24"/>
        </w:rPr>
        <w:t>(施工上の留意点)</w:t>
      </w:r>
    </w:p>
    <w:p w14:paraId="10C20F63" w14:textId="26FC0970" w:rsidR="00AE2FD2" w:rsidRPr="00A86DD0" w:rsidRDefault="00AE2FD2" w:rsidP="00685C59">
      <w:pPr>
        <w:pStyle w:val="10"/>
        <w:tabs>
          <w:tab w:val="left" w:pos="2026"/>
          <w:tab w:val="left" w:pos="7310"/>
        </w:tabs>
        <w:adjustRightInd w:val="0"/>
        <w:snapToGrid w:val="0"/>
        <w:spacing w:line="240" w:lineRule="auto"/>
        <w:ind w:firstLine="0"/>
        <w:jc w:val="both"/>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00D94637" w:rsidRPr="00A86DD0">
        <w:rPr>
          <w:rFonts w:ascii="ＭＳ 明朝" w:eastAsia="ＭＳ 明朝" w:hAnsi="ＭＳ 明朝"/>
          <w:b/>
          <w:color w:val="000000"/>
          <w:sz w:val="24"/>
          <w:szCs w:val="24"/>
        </w:rPr>
        <w:t>１</w:t>
      </w:r>
      <w:r w:rsidR="00A86DD0" w:rsidRPr="00A86DD0">
        <w:rPr>
          <w:rFonts w:ascii="ＭＳ 明朝" w:eastAsia="ＭＳ 明朝" w:hAnsi="ＭＳ 明朝" w:hint="eastAsia"/>
          <w:b/>
          <w:color w:val="000000"/>
          <w:sz w:val="24"/>
          <w:szCs w:val="24"/>
        </w:rPr>
        <w:t>９</w:t>
      </w:r>
      <w:r w:rsidRPr="00A86DD0">
        <w:rPr>
          <w:rFonts w:ascii="ＭＳ 明朝" w:eastAsia="ＭＳ 明朝" w:hAnsi="ＭＳ 明朝"/>
          <w:b/>
          <w:color w:val="000000"/>
          <w:sz w:val="24"/>
          <w:szCs w:val="24"/>
        </w:rPr>
        <w:t>条</w:t>
      </w:r>
    </w:p>
    <w:p w14:paraId="7FD4FE3C" w14:textId="77777777" w:rsidR="00AE2FD2" w:rsidRPr="00AB5F69" w:rsidRDefault="00AE2FD2" w:rsidP="005F0BED">
      <w:pPr>
        <w:pStyle w:val="10"/>
        <w:adjustRightInd w:val="0"/>
        <w:snapToGrid w:val="0"/>
        <w:spacing w:line="240" w:lineRule="auto"/>
        <w:ind w:leftChars="100" w:left="210" w:firstLineChars="100"/>
        <w:jc w:val="both"/>
        <w:rPr>
          <w:rFonts w:ascii="ＭＳ 明朝" w:eastAsia="ＭＳ 明朝" w:hAnsi="ＭＳ 明朝"/>
          <w:sz w:val="24"/>
          <w:szCs w:val="24"/>
        </w:rPr>
      </w:pPr>
      <w:r w:rsidRPr="00AB5F69">
        <w:rPr>
          <w:rFonts w:ascii="ＭＳ 明朝" w:eastAsia="ＭＳ 明朝" w:hAnsi="ＭＳ 明朝"/>
          <w:color w:val="000000"/>
          <w:sz w:val="24"/>
          <w:szCs w:val="24"/>
        </w:rPr>
        <w:t>施工に際し下記事項に留意し、監督員と協議し円滑に施工を行うものとする。</w:t>
      </w:r>
    </w:p>
    <w:p w14:paraId="6D74F5C8" w14:textId="1D7AB6C7" w:rsidR="007C608D" w:rsidRPr="00AB5F69" w:rsidRDefault="009B77DE" w:rsidP="00DB5B1E">
      <w:pPr>
        <w:pStyle w:val="10"/>
        <w:numPr>
          <w:ilvl w:val="0"/>
          <w:numId w:val="33"/>
        </w:numPr>
        <w:tabs>
          <w:tab w:val="left" w:pos="722"/>
        </w:tabs>
        <w:adjustRightInd w:val="0"/>
        <w:snapToGrid w:val="0"/>
        <w:spacing w:after="40" w:line="240" w:lineRule="auto"/>
        <w:jc w:val="both"/>
        <w:rPr>
          <w:rFonts w:ascii="ＭＳ 明朝" w:eastAsia="ＭＳ 明朝" w:hAnsi="ＭＳ 明朝"/>
          <w:sz w:val="24"/>
          <w:szCs w:val="24"/>
        </w:rPr>
      </w:pPr>
      <w:r w:rsidRPr="00AB5F69">
        <w:rPr>
          <w:rFonts w:ascii="ＭＳ 明朝" w:eastAsia="ＭＳ 明朝" w:hAnsi="ＭＳ 明朝" w:hint="eastAsia"/>
          <w:color w:val="000000"/>
          <w:sz w:val="24"/>
          <w:szCs w:val="24"/>
        </w:rPr>
        <w:t>崩落</w:t>
      </w:r>
      <w:r w:rsidR="00D94637" w:rsidRPr="00AB5F69">
        <w:rPr>
          <w:rFonts w:ascii="ＭＳ 明朝" w:eastAsia="ＭＳ 明朝" w:hAnsi="ＭＳ 明朝"/>
          <w:color w:val="000000"/>
          <w:sz w:val="24"/>
          <w:szCs w:val="24"/>
        </w:rPr>
        <w:t>斜面部は大型土のうが設置されているため、撤去後斜面を</w:t>
      </w:r>
      <w:r w:rsidR="00195BE3">
        <w:rPr>
          <w:rFonts w:ascii="ＭＳ 明朝" w:eastAsia="ＭＳ 明朝" w:hAnsi="ＭＳ 明朝" w:hint="eastAsia"/>
          <w:color w:val="000000"/>
          <w:sz w:val="24"/>
          <w:szCs w:val="24"/>
        </w:rPr>
        <w:t>設計に基づき</w:t>
      </w:r>
      <w:r w:rsidR="00AE2FD2" w:rsidRPr="00AB5F69">
        <w:rPr>
          <w:rFonts w:ascii="ＭＳ 明朝" w:eastAsia="ＭＳ 明朝" w:hAnsi="ＭＳ 明朝"/>
          <w:color w:val="000000"/>
          <w:sz w:val="24"/>
          <w:szCs w:val="24"/>
        </w:rPr>
        <w:t>整形し、法面形状</w:t>
      </w:r>
      <w:r w:rsidR="00AE2FD2" w:rsidRPr="00AB5F69">
        <w:rPr>
          <w:rFonts w:ascii="ＭＳ 明朝" w:eastAsia="ＭＳ 明朝" w:hAnsi="ＭＳ 明朝"/>
          <w:iCs/>
          <w:color w:val="000000"/>
          <w:sz w:val="24"/>
          <w:szCs w:val="24"/>
        </w:rPr>
        <w:t>を</w:t>
      </w:r>
      <w:r w:rsidR="00AE2FD2" w:rsidRPr="00AB5F69">
        <w:rPr>
          <w:rFonts w:ascii="ＭＳ 明朝" w:eastAsia="ＭＳ 明朝" w:hAnsi="ＭＳ 明朝"/>
          <w:color w:val="000000"/>
          <w:sz w:val="24"/>
          <w:szCs w:val="24"/>
        </w:rPr>
        <w:t>確認し、監督員に報告するものとする。</w:t>
      </w:r>
    </w:p>
    <w:p w14:paraId="55ADD551" w14:textId="6AAF985C" w:rsidR="007C608D" w:rsidRPr="00AB5F69" w:rsidRDefault="00AE2FD2" w:rsidP="00DB5B1E">
      <w:pPr>
        <w:pStyle w:val="10"/>
        <w:numPr>
          <w:ilvl w:val="0"/>
          <w:numId w:val="33"/>
        </w:numPr>
        <w:tabs>
          <w:tab w:val="left" w:pos="722"/>
        </w:tabs>
        <w:adjustRightInd w:val="0"/>
        <w:snapToGrid w:val="0"/>
        <w:spacing w:after="40" w:line="240" w:lineRule="auto"/>
        <w:jc w:val="both"/>
        <w:rPr>
          <w:rFonts w:ascii="ＭＳ 明朝" w:eastAsia="ＭＳ 明朝" w:hAnsi="ＭＳ 明朝"/>
          <w:sz w:val="24"/>
          <w:szCs w:val="24"/>
        </w:rPr>
      </w:pPr>
      <w:r w:rsidRPr="00AB5F69">
        <w:rPr>
          <w:rFonts w:ascii="ＭＳ 明朝" w:eastAsia="ＭＳ 明朝" w:hAnsi="ＭＳ 明朝"/>
          <w:color w:val="000000"/>
          <w:sz w:val="24"/>
          <w:szCs w:val="24"/>
        </w:rPr>
        <w:t>鉄筋挿入工の削孔径は</w:t>
      </w:r>
      <w:r w:rsidR="007C608D" w:rsidRPr="00AB5F69">
        <w:rPr>
          <w:rFonts w:ascii="ＭＳ 明朝" w:eastAsia="ＭＳ 明朝" w:hAnsi="ＭＳ 明朝" w:hint="eastAsia"/>
          <w:color w:val="000000"/>
          <w:sz w:val="24"/>
          <w:szCs w:val="24"/>
        </w:rPr>
        <w:t>φ</w:t>
      </w:r>
      <w:r w:rsidRPr="00AB5F69">
        <w:rPr>
          <w:rFonts w:ascii="ＭＳ 明朝" w:eastAsia="ＭＳ 明朝" w:hAnsi="ＭＳ 明朝"/>
          <w:color w:val="000000"/>
          <w:sz w:val="24"/>
          <w:szCs w:val="24"/>
        </w:rPr>
        <w:t>65mmとしているが、削壁が自立しない場合は、監督員に報告するとともにその対応の指示を受けるものとする。</w:t>
      </w:r>
    </w:p>
    <w:p w14:paraId="59F575B4" w14:textId="50869278" w:rsidR="007C608D" w:rsidRPr="00AB5F69" w:rsidRDefault="00AE2FD2" w:rsidP="00DB5B1E">
      <w:pPr>
        <w:pStyle w:val="10"/>
        <w:numPr>
          <w:ilvl w:val="0"/>
          <w:numId w:val="33"/>
        </w:numPr>
        <w:tabs>
          <w:tab w:val="left" w:pos="722"/>
        </w:tabs>
        <w:adjustRightInd w:val="0"/>
        <w:snapToGrid w:val="0"/>
        <w:spacing w:after="40" w:line="240" w:lineRule="auto"/>
        <w:jc w:val="both"/>
        <w:rPr>
          <w:rFonts w:ascii="ＭＳ 明朝" w:eastAsia="ＭＳ 明朝" w:hAnsi="ＭＳ 明朝"/>
          <w:sz w:val="24"/>
          <w:szCs w:val="24"/>
        </w:rPr>
      </w:pPr>
      <w:r w:rsidRPr="00AB5F69">
        <w:rPr>
          <w:rFonts w:ascii="ＭＳ 明朝" w:eastAsia="ＭＳ 明朝" w:hAnsi="ＭＳ 明朝"/>
          <w:color w:val="000000"/>
          <w:sz w:val="24"/>
          <w:szCs w:val="24"/>
        </w:rPr>
        <w:t>吹付枠工の配置位置は、現地状況に合わせて割付図を作成し、監督員に報告し承諾を得る</w:t>
      </w:r>
      <w:r w:rsidR="007C608D" w:rsidRPr="00AB5F69">
        <w:rPr>
          <w:rFonts w:ascii="ＭＳ 明朝" w:eastAsia="ＭＳ 明朝" w:hAnsi="ＭＳ 明朝" w:hint="eastAsia"/>
          <w:color w:val="000000"/>
          <w:sz w:val="24"/>
          <w:szCs w:val="24"/>
        </w:rPr>
        <w:t>も</w:t>
      </w:r>
      <w:r w:rsidRPr="00AB5F69">
        <w:rPr>
          <w:rFonts w:ascii="ＭＳ 明朝" w:eastAsia="ＭＳ 明朝" w:hAnsi="ＭＳ 明朝"/>
          <w:color w:val="000000"/>
          <w:sz w:val="24"/>
          <w:szCs w:val="24"/>
        </w:rPr>
        <w:t>のとする。</w:t>
      </w:r>
    </w:p>
    <w:p w14:paraId="0908E298" w14:textId="7C62D0B9" w:rsidR="00AE2FD2" w:rsidRPr="00AB5F69" w:rsidRDefault="00AE2FD2" w:rsidP="00DB5B1E">
      <w:pPr>
        <w:pStyle w:val="10"/>
        <w:numPr>
          <w:ilvl w:val="0"/>
          <w:numId w:val="33"/>
        </w:numPr>
        <w:tabs>
          <w:tab w:val="left" w:pos="722"/>
        </w:tabs>
        <w:adjustRightInd w:val="0"/>
        <w:snapToGrid w:val="0"/>
        <w:spacing w:line="240" w:lineRule="auto"/>
        <w:jc w:val="both"/>
        <w:rPr>
          <w:rFonts w:ascii="ＭＳ 明朝" w:eastAsia="ＭＳ 明朝" w:hAnsi="ＭＳ 明朝"/>
          <w:sz w:val="24"/>
          <w:szCs w:val="24"/>
        </w:rPr>
      </w:pPr>
      <w:r w:rsidRPr="00AB5F69">
        <w:rPr>
          <w:rFonts w:ascii="ＭＳ 明朝" w:eastAsia="ＭＳ 明朝" w:hAnsi="ＭＳ 明朝"/>
          <w:color w:val="000000"/>
          <w:sz w:val="24"/>
          <w:szCs w:val="24"/>
        </w:rPr>
        <w:t>計画している吹付枠施工のためのプラント設置位置は、部室に近接しているため計画段階で監督員と協議するものとする。</w:t>
      </w:r>
    </w:p>
    <w:p w14:paraId="6FD098C5" w14:textId="77777777" w:rsidR="007C608D" w:rsidRPr="00AB5F69" w:rsidRDefault="007C608D" w:rsidP="00DB5B1E">
      <w:pPr>
        <w:pStyle w:val="10"/>
        <w:tabs>
          <w:tab w:val="left" w:pos="722"/>
        </w:tabs>
        <w:adjustRightInd w:val="0"/>
        <w:snapToGrid w:val="0"/>
        <w:spacing w:line="240" w:lineRule="auto"/>
        <w:ind w:left="760" w:firstLine="0"/>
        <w:jc w:val="both"/>
        <w:rPr>
          <w:rFonts w:ascii="ＭＳ 明朝" w:eastAsia="ＭＳ 明朝" w:hAnsi="ＭＳ 明朝"/>
          <w:sz w:val="24"/>
          <w:szCs w:val="24"/>
        </w:rPr>
      </w:pPr>
    </w:p>
    <w:p w14:paraId="05C673FF" w14:textId="77777777" w:rsidR="00AE2FD2" w:rsidRPr="00AB5F69" w:rsidRDefault="00AE2FD2" w:rsidP="00685C59">
      <w:pPr>
        <w:pStyle w:val="10"/>
        <w:adjustRightInd w:val="0"/>
        <w:snapToGrid w:val="0"/>
        <w:spacing w:after="120" w:line="240" w:lineRule="auto"/>
        <w:ind w:left="180" w:firstLine="0"/>
        <w:rPr>
          <w:rFonts w:ascii="ＭＳ 明朝" w:eastAsia="ＭＳ 明朝" w:hAnsi="ＭＳ 明朝"/>
          <w:sz w:val="24"/>
          <w:szCs w:val="24"/>
        </w:rPr>
      </w:pPr>
      <w:r w:rsidRPr="00AB5F69">
        <w:rPr>
          <w:rFonts w:ascii="ＭＳ 明朝" w:eastAsia="ＭＳ 明朝" w:hAnsi="ＭＳ 明朝"/>
          <w:color w:val="000000"/>
          <w:sz w:val="24"/>
          <w:szCs w:val="24"/>
        </w:rPr>
        <w:t>(その他)</w:t>
      </w:r>
    </w:p>
    <w:p w14:paraId="295C9F48" w14:textId="4846818E" w:rsidR="00AE2FD2" w:rsidRPr="00A86DD0" w:rsidRDefault="00AE2FD2" w:rsidP="00685C59">
      <w:pPr>
        <w:pStyle w:val="10"/>
        <w:adjustRightInd w:val="0"/>
        <w:snapToGrid w:val="0"/>
        <w:spacing w:after="120" w:line="240" w:lineRule="auto"/>
        <w:ind w:firstLine="0"/>
        <w:rPr>
          <w:rFonts w:ascii="ＭＳ 明朝" w:eastAsia="ＭＳ 明朝" w:hAnsi="ＭＳ 明朝"/>
          <w:b/>
          <w:sz w:val="24"/>
          <w:szCs w:val="24"/>
        </w:rPr>
      </w:pPr>
      <w:r w:rsidRPr="00A86DD0">
        <w:rPr>
          <w:rFonts w:ascii="ＭＳ 明朝" w:eastAsia="ＭＳ 明朝" w:hAnsi="ＭＳ 明朝"/>
          <w:b/>
          <w:color w:val="000000"/>
          <w:sz w:val="24"/>
          <w:szCs w:val="24"/>
        </w:rPr>
        <w:t>第</w:t>
      </w:r>
      <w:r w:rsidR="00A86DD0" w:rsidRPr="00A86DD0">
        <w:rPr>
          <w:rFonts w:ascii="ＭＳ 明朝" w:eastAsia="ＭＳ 明朝" w:hAnsi="ＭＳ 明朝" w:hint="eastAsia"/>
          <w:b/>
          <w:color w:val="000000"/>
          <w:sz w:val="24"/>
          <w:szCs w:val="24"/>
        </w:rPr>
        <w:t>２０</w:t>
      </w:r>
      <w:r w:rsidRPr="00A86DD0">
        <w:rPr>
          <w:rFonts w:ascii="ＭＳ 明朝" w:eastAsia="ＭＳ 明朝" w:hAnsi="ＭＳ 明朝"/>
          <w:b/>
          <w:color w:val="000000"/>
          <w:sz w:val="24"/>
          <w:szCs w:val="24"/>
        </w:rPr>
        <w:t>条</w:t>
      </w:r>
    </w:p>
    <w:p w14:paraId="061356D8" w14:textId="0A5BBE0F" w:rsidR="00DB5B1E" w:rsidRPr="00AB5F69" w:rsidRDefault="00AE2FD2" w:rsidP="00DB5B1E">
      <w:pPr>
        <w:pStyle w:val="10"/>
        <w:adjustRightInd w:val="0"/>
        <w:snapToGrid w:val="0"/>
        <w:spacing w:line="240" w:lineRule="auto"/>
        <w:ind w:leftChars="100" w:left="210" w:firstLineChars="100"/>
        <w:rPr>
          <w:rFonts w:ascii="ＭＳ 明朝" w:eastAsia="ＭＳ 明朝" w:hAnsi="ＭＳ 明朝"/>
          <w:color w:val="000000"/>
          <w:sz w:val="24"/>
          <w:szCs w:val="24"/>
        </w:rPr>
      </w:pPr>
      <w:r w:rsidRPr="00AB5F69">
        <w:rPr>
          <w:rFonts w:ascii="ＭＳ 明朝" w:eastAsia="ＭＳ 明朝" w:hAnsi="ＭＳ 明朝"/>
          <w:color w:val="000000"/>
          <w:sz w:val="24"/>
          <w:szCs w:val="24"/>
        </w:rPr>
        <w:t>土砂崩落等危険と判断される時は、危険防止のため</w:t>
      </w:r>
      <w:r w:rsidR="00BE5716" w:rsidRPr="00AB5F69">
        <w:rPr>
          <w:rFonts w:ascii="ＭＳ 明朝" w:eastAsia="ＭＳ 明朝" w:hAnsi="ＭＳ 明朝"/>
          <w:color w:val="000000"/>
          <w:sz w:val="24"/>
          <w:szCs w:val="24"/>
        </w:rPr>
        <w:t>の対策を設計図書に関して監督員と協議するもの</w:t>
      </w:r>
      <w:r w:rsidRPr="00AB5F69">
        <w:rPr>
          <w:rFonts w:ascii="ＭＳ 明朝" w:eastAsia="ＭＳ 明朝" w:hAnsi="ＭＳ 明朝"/>
          <w:color w:val="000000"/>
          <w:sz w:val="24"/>
          <w:szCs w:val="24"/>
        </w:rPr>
        <w:t>とする。</w:t>
      </w:r>
    </w:p>
    <w:p w14:paraId="4659495F" w14:textId="1F3D19CC" w:rsidR="00AE2FD2" w:rsidRPr="00AB5F69" w:rsidRDefault="00AE2FD2" w:rsidP="00DB5B1E">
      <w:pPr>
        <w:pStyle w:val="10"/>
        <w:adjustRightInd w:val="0"/>
        <w:snapToGrid w:val="0"/>
        <w:spacing w:line="240" w:lineRule="auto"/>
        <w:ind w:leftChars="100" w:left="210" w:firstLineChars="100"/>
        <w:rPr>
          <w:rFonts w:ascii="ＭＳ 明朝" w:eastAsia="ＭＳ 明朝" w:hAnsi="ＭＳ 明朝"/>
          <w:sz w:val="24"/>
          <w:szCs w:val="24"/>
        </w:rPr>
      </w:pPr>
      <w:r w:rsidRPr="00AB5F69">
        <w:rPr>
          <w:rFonts w:ascii="ＭＳ 明朝" w:eastAsia="ＭＳ 明朝" w:hAnsi="ＭＳ 明朝"/>
          <w:color w:val="000000"/>
          <w:sz w:val="24"/>
          <w:szCs w:val="24"/>
        </w:rPr>
        <w:t>その他、工事内容等で疑義が生じた場合は、監督員と</w:t>
      </w:r>
      <w:r w:rsidR="007C608D" w:rsidRPr="00AB5F69">
        <w:rPr>
          <w:rFonts w:ascii="ＭＳ 明朝" w:eastAsia="ＭＳ 明朝" w:hAnsi="ＭＳ 明朝" w:hint="eastAsia"/>
          <w:color w:val="000000"/>
          <w:sz w:val="24"/>
          <w:szCs w:val="24"/>
        </w:rPr>
        <w:t>協議</w:t>
      </w:r>
      <w:r w:rsidRPr="00AB5F69">
        <w:rPr>
          <w:rFonts w:ascii="ＭＳ 明朝" w:eastAsia="ＭＳ 明朝" w:hAnsi="ＭＳ 明朝"/>
          <w:color w:val="000000"/>
          <w:sz w:val="24"/>
          <w:szCs w:val="24"/>
        </w:rPr>
        <w:t>すること。</w:t>
      </w:r>
    </w:p>
    <w:sectPr w:rsidR="00AE2FD2" w:rsidRPr="00AB5F69" w:rsidSect="00AB5F69">
      <w:footerReference w:type="default" r:id="rId8"/>
      <w:pgSz w:w="11906" w:h="16838"/>
      <w:pgMar w:top="102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B178" w14:textId="77777777" w:rsidR="00A270BC" w:rsidRDefault="00A270BC" w:rsidP="00D94637">
      <w:r>
        <w:separator/>
      </w:r>
    </w:p>
  </w:endnote>
  <w:endnote w:type="continuationSeparator" w:id="0">
    <w:p w14:paraId="321155C2" w14:textId="77777777" w:rsidR="00A270BC" w:rsidRDefault="00A270BC" w:rsidP="00D9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151"/>
      <w:docPartObj>
        <w:docPartGallery w:val="Page Numbers (Bottom of Page)"/>
        <w:docPartUnique/>
      </w:docPartObj>
    </w:sdtPr>
    <w:sdtEndPr/>
    <w:sdtContent>
      <w:p w14:paraId="279B7F2D" w14:textId="4AC8DEDE" w:rsidR="00AB5F69" w:rsidRDefault="00AB5F69">
        <w:pPr>
          <w:pStyle w:val="a6"/>
          <w:jc w:val="center"/>
        </w:pPr>
        <w:r>
          <w:fldChar w:fldCharType="begin"/>
        </w:r>
        <w:r>
          <w:instrText>PAGE   \* MERGEFORMAT</w:instrText>
        </w:r>
        <w:r>
          <w:fldChar w:fldCharType="separate"/>
        </w:r>
        <w:r w:rsidR="003E6258" w:rsidRPr="003E6258">
          <w:rPr>
            <w:noProof/>
            <w:lang w:val="ja-JP"/>
          </w:rPr>
          <w:t>1</w:t>
        </w:r>
        <w:r>
          <w:fldChar w:fldCharType="end"/>
        </w:r>
      </w:p>
    </w:sdtContent>
  </w:sdt>
  <w:p w14:paraId="70B6A884" w14:textId="77777777" w:rsidR="00AB5F69" w:rsidRDefault="00AB5F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8C08" w14:textId="77777777" w:rsidR="00A270BC" w:rsidRDefault="00A270BC" w:rsidP="00D94637">
      <w:r>
        <w:separator/>
      </w:r>
    </w:p>
  </w:footnote>
  <w:footnote w:type="continuationSeparator" w:id="0">
    <w:p w14:paraId="57E1EAB8" w14:textId="77777777" w:rsidR="00A270BC" w:rsidRDefault="00A270BC" w:rsidP="00D94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16"/>
    <w:multiLevelType w:val="multilevel"/>
    <w:tmpl w:val="CBE0FD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C37BD"/>
    <w:multiLevelType w:val="hybridMultilevel"/>
    <w:tmpl w:val="9ED0FA50"/>
    <w:lvl w:ilvl="0" w:tplc="7264D310">
      <w:start w:val="1"/>
      <w:numFmt w:val="decimalFullWidth"/>
      <w:lvlText w:val="%1．"/>
      <w:lvlJc w:val="left"/>
      <w:pPr>
        <w:ind w:left="1195" w:hanging="435"/>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2" w15:restartNumberingAfterBreak="0">
    <w:nsid w:val="049916A7"/>
    <w:multiLevelType w:val="multilevel"/>
    <w:tmpl w:val="C65667EA"/>
    <w:lvl w:ilvl="0">
      <w:start w:val="1"/>
      <w:numFmt w:val="decimalFullWidth"/>
      <w:lvlText w:val="%1．"/>
      <w:lvlJc w:val="left"/>
      <w:rPr>
        <w:rFonts w:ascii="ＭＳ 明朝" w:eastAsia="ＭＳ 明朝" w:hAnsi="ＭＳ 明朝"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55555"/>
    <w:multiLevelType w:val="hybridMultilevel"/>
    <w:tmpl w:val="7A50BE66"/>
    <w:lvl w:ilvl="0" w:tplc="F8D83E9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55483"/>
    <w:multiLevelType w:val="hybridMultilevel"/>
    <w:tmpl w:val="4F722DDC"/>
    <w:lvl w:ilvl="0" w:tplc="38F69DEE">
      <w:start w:val="1"/>
      <w:numFmt w:val="decimalFullWidth"/>
      <w:lvlText w:val="%1．"/>
      <w:lvlJc w:val="left"/>
      <w:pPr>
        <w:ind w:left="760" w:hanging="480"/>
      </w:pPr>
      <w:rPr>
        <w:rFonts w:hint="default"/>
        <w:color w:val="000000"/>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25BF42DC"/>
    <w:multiLevelType w:val="hybridMultilevel"/>
    <w:tmpl w:val="A6B6279C"/>
    <w:lvl w:ilvl="0" w:tplc="E3B88CB6">
      <w:start w:val="1"/>
      <w:numFmt w:val="decimalFullWidth"/>
      <w:lvlText w:val="%1．"/>
      <w:lvlJc w:val="left"/>
      <w:pPr>
        <w:ind w:left="435" w:hanging="43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861681"/>
    <w:multiLevelType w:val="hybridMultilevel"/>
    <w:tmpl w:val="F55672B2"/>
    <w:lvl w:ilvl="0" w:tplc="0409000F">
      <w:start w:val="1"/>
      <w:numFmt w:val="decimal"/>
      <w:lvlText w:val="%1."/>
      <w:lvlJc w:val="left"/>
      <w:pPr>
        <w:ind w:left="660" w:hanging="45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E09431C"/>
    <w:multiLevelType w:val="hybridMultilevel"/>
    <w:tmpl w:val="0D502116"/>
    <w:lvl w:ilvl="0" w:tplc="6220F1C8">
      <w:start w:val="1"/>
      <w:numFmt w:val="decimalFullWidth"/>
      <w:lvlText w:val="%1．"/>
      <w:lvlJc w:val="left"/>
      <w:pPr>
        <w:ind w:left="760" w:hanging="48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2EE668BC"/>
    <w:multiLevelType w:val="hybridMultilevel"/>
    <w:tmpl w:val="41D01936"/>
    <w:lvl w:ilvl="0" w:tplc="9A7E4E04">
      <w:start w:val="1"/>
      <w:numFmt w:val="decimal"/>
      <w:lvlText w:val="%1."/>
      <w:lvlJc w:val="left"/>
      <w:pPr>
        <w:tabs>
          <w:tab w:val="num" w:pos="454"/>
        </w:tabs>
        <w:ind w:left="227" w:firstLine="19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DB5AD2"/>
    <w:multiLevelType w:val="hybridMultilevel"/>
    <w:tmpl w:val="DF4C1366"/>
    <w:lvl w:ilvl="0" w:tplc="0409000F">
      <w:start w:val="1"/>
      <w:numFmt w:val="decimal"/>
      <w:lvlText w:val="%1."/>
      <w:lvlJc w:val="left"/>
      <w:pPr>
        <w:ind w:left="660" w:hanging="45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F6C"/>
    <w:multiLevelType w:val="hybridMultilevel"/>
    <w:tmpl w:val="DB3658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F32CC7"/>
    <w:multiLevelType w:val="multilevel"/>
    <w:tmpl w:val="554A4F1A"/>
    <w:lvl w:ilvl="0">
      <w:start w:val="1"/>
      <w:numFmt w:val="decimalEnclosedCircle"/>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BA64D6"/>
    <w:multiLevelType w:val="hybridMultilevel"/>
    <w:tmpl w:val="A1F0F33E"/>
    <w:lvl w:ilvl="0" w:tplc="867EFDA8">
      <w:start w:val="1"/>
      <w:numFmt w:val="decimal"/>
      <w:lvlText w:val="%1."/>
      <w:lvlJc w:val="left"/>
      <w:pPr>
        <w:tabs>
          <w:tab w:val="num" w:pos="454"/>
        </w:tabs>
        <w:ind w:left="227" w:firstLine="19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E30545"/>
    <w:multiLevelType w:val="hybridMultilevel"/>
    <w:tmpl w:val="D3D07070"/>
    <w:lvl w:ilvl="0" w:tplc="63427204">
      <w:start w:val="1"/>
      <w:numFmt w:val="bullet"/>
      <w:lvlText w:val=""/>
      <w:lvlJc w:val="left"/>
      <w:pPr>
        <w:ind w:left="210" w:hanging="21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8F69C6"/>
    <w:multiLevelType w:val="multilevel"/>
    <w:tmpl w:val="54C472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0A1BA1"/>
    <w:multiLevelType w:val="hybridMultilevel"/>
    <w:tmpl w:val="585636B6"/>
    <w:lvl w:ilvl="0" w:tplc="470AB1C0">
      <w:start w:val="1"/>
      <w:numFmt w:val="bullet"/>
      <w:lvlText w:val=""/>
      <w:lvlJc w:val="left"/>
      <w:pPr>
        <w:ind w:left="210" w:firstLine="21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28074D"/>
    <w:multiLevelType w:val="multilevel"/>
    <w:tmpl w:val="6A687BF8"/>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E13F8E"/>
    <w:multiLevelType w:val="hybridMultilevel"/>
    <w:tmpl w:val="BDEEE636"/>
    <w:lvl w:ilvl="0" w:tplc="AAA89B1A">
      <w:start w:val="1"/>
      <w:numFmt w:val="bullet"/>
      <w:lvlText w:val=""/>
      <w:lvlJc w:val="left"/>
      <w:pPr>
        <w:ind w:left="210" w:firstLine="21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BF6071"/>
    <w:multiLevelType w:val="multilevel"/>
    <w:tmpl w:val="96EC794C"/>
    <w:lvl w:ilvl="0">
      <w:start w:val="1"/>
      <w:numFmt w:val="decimal"/>
      <w:lvlText w:val="%1."/>
      <w:lvlJc w:val="left"/>
      <w:pPr>
        <w:ind w:left="227" w:firstLine="193"/>
      </w:pPr>
      <w:rPr>
        <w:rFonts w:hint="eastAsia"/>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9" w15:restartNumberingAfterBreak="0">
    <w:nsid w:val="52C76D6D"/>
    <w:multiLevelType w:val="hybridMultilevel"/>
    <w:tmpl w:val="5D201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B65CCD"/>
    <w:multiLevelType w:val="multilevel"/>
    <w:tmpl w:val="DD800C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6769B8"/>
    <w:multiLevelType w:val="hybridMultilevel"/>
    <w:tmpl w:val="30A82754"/>
    <w:lvl w:ilvl="0" w:tplc="6166DD30">
      <w:start w:val="1"/>
      <w:numFmt w:val="decimal"/>
      <w:lvlText w:val="%1."/>
      <w:lvlJc w:val="left"/>
      <w:pPr>
        <w:tabs>
          <w:tab w:val="num" w:pos="454"/>
        </w:tabs>
        <w:ind w:left="227" w:firstLine="193"/>
      </w:pPr>
      <w:rPr>
        <w:rFonts w:hint="default"/>
        <w:color w:val="000000"/>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2" w15:restartNumberingAfterBreak="0">
    <w:nsid w:val="63A33DB0"/>
    <w:multiLevelType w:val="hybridMultilevel"/>
    <w:tmpl w:val="A2565712"/>
    <w:lvl w:ilvl="0" w:tplc="21948B76">
      <w:start w:val="1"/>
      <w:numFmt w:val="bullet"/>
      <w:lvlText w:val=""/>
      <w:lvlJc w:val="left"/>
      <w:pPr>
        <w:ind w:left="340" w:hanging="11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B4662C"/>
    <w:multiLevelType w:val="multilevel"/>
    <w:tmpl w:val="088C26C4"/>
    <w:lvl w:ilvl="0">
      <w:start w:val="1"/>
      <w:numFmt w:val="decimal"/>
      <w:lvlText w:val="%1."/>
      <w:lvlJc w:val="left"/>
      <w:rPr>
        <w:rFonts w:hint="eastAs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FE7693"/>
    <w:multiLevelType w:val="hybridMultilevel"/>
    <w:tmpl w:val="6CCAED84"/>
    <w:lvl w:ilvl="0" w:tplc="F55C7AF0">
      <w:start w:val="1"/>
      <w:numFmt w:val="bullet"/>
      <w:lvlText w:val=""/>
      <w:lvlJc w:val="left"/>
      <w:pPr>
        <w:ind w:left="210" w:hanging="9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2F5954"/>
    <w:multiLevelType w:val="hybridMultilevel"/>
    <w:tmpl w:val="F9302C54"/>
    <w:lvl w:ilvl="0" w:tplc="2F9E093E">
      <w:start w:val="1"/>
      <w:numFmt w:val="decimal"/>
      <w:lvlText w:val="%1."/>
      <w:lvlJc w:val="left"/>
      <w:pPr>
        <w:tabs>
          <w:tab w:val="num" w:pos="454"/>
        </w:tabs>
        <w:ind w:left="227" w:firstLine="19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5B332A"/>
    <w:multiLevelType w:val="hybridMultilevel"/>
    <w:tmpl w:val="38B4DC90"/>
    <w:lvl w:ilvl="0" w:tplc="1FF67D8C">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6270412"/>
    <w:multiLevelType w:val="hybridMultilevel"/>
    <w:tmpl w:val="508ED41E"/>
    <w:lvl w:ilvl="0" w:tplc="9E6AB528">
      <w:start w:val="1"/>
      <w:numFmt w:val="decimalFullWidth"/>
      <w:lvlText w:val="%1．"/>
      <w:lvlJc w:val="left"/>
      <w:pPr>
        <w:ind w:left="660" w:hanging="45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B41424E"/>
    <w:multiLevelType w:val="hybridMultilevel"/>
    <w:tmpl w:val="E1806FE2"/>
    <w:lvl w:ilvl="0" w:tplc="235A8FD2">
      <w:start w:val="1"/>
      <w:numFmt w:val="bullet"/>
      <w:lvlText w:val=""/>
      <w:lvlJc w:val="left"/>
      <w:pPr>
        <w:ind w:left="454"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DE646E2"/>
    <w:multiLevelType w:val="hybridMultilevel"/>
    <w:tmpl w:val="FEBE5562"/>
    <w:lvl w:ilvl="0" w:tplc="A1BC28AE">
      <w:start w:val="1"/>
      <w:numFmt w:val="decimal"/>
      <w:lvlText w:val="%1."/>
      <w:lvlJc w:val="left"/>
      <w:pPr>
        <w:ind w:left="0" w:firstLine="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E374BA"/>
    <w:multiLevelType w:val="hybridMultilevel"/>
    <w:tmpl w:val="60E0F4FE"/>
    <w:lvl w:ilvl="0" w:tplc="0409000F">
      <w:start w:val="1"/>
      <w:numFmt w:val="decimal"/>
      <w:lvlText w:val="%1."/>
      <w:lvlJc w:val="left"/>
      <w:pPr>
        <w:ind w:left="0" w:firstLine="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11"/>
  </w:num>
  <w:num w:numId="4">
    <w:abstractNumId w:val="14"/>
  </w:num>
  <w:num w:numId="5">
    <w:abstractNumId w:val="0"/>
  </w:num>
  <w:num w:numId="6">
    <w:abstractNumId w:val="20"/>
  </w:num>
  <w:num w:numId="7">
    <w:abstractNumId w:val="4"/>
  </w:num>
  <w:num w:numId="8">
    <w:abstractNumId w:val="3"/>
  </w:num>
  <w:num w:numId="9">
    <w:abstractNumId w:val="7"/>
  </w:num>
  <w:num w:numId="10">
    <w:abstractNumId w:val="8"/>
  </w:num>
  <w:num w:numId="11">
    <w:abstractNumId w:val="1"/>
  </w:num>
  <w:num w:numId="12">
    <w:abstractNumId w:val="19"/>
  </w:num>
  <w:num w:numId="13">
    <w:abstractNumId w:val="10"/>
  </w:num>
  <w:num w:numId="14">
    <w:abstractNumId w:val="27"/>
  </w:num>
  <w:num w:numId="15">
    <w:abstractNumId w:val="6"/>
  </w:num>
  <w:num w:numId="16">
    <w:abstractNumId w:val="9"/>
  </w:num>
  <w:num w:numId="17">
    <w:abstractNumId w:val="29"/>
  </w:num>
  <w:num w:numId="18">
    <w:abstractNumId w:val="29"/>
    <w:lvlOverride w:ilvl="0">
      <w:lvl w:ilvl="0" w:tplc="A1BC28AE">
        <w:start w:val="1"/>
        <w:numFmt w:val="decimal"/>
        <w:lvlText w:val="%1."/>
        <w:lvlJc w:val="left"/>
        <w:pPr>
          <w:ind w:left="0" w:firstLine="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29"/>
    <w:lvlOverride w:ilvl="0">
      <w:lvl w:ilvl="0" w:tplc="A1BC28AE">
        <w:start w:val="1"/>
        <w:numFmt w:val="decimal"/>
        <w:lvlText w:val="%1."/>
        <w:lvlJc w:val="left"/>
        <w:pPr>
          <w:ind w:left="0" w:firstLine="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abstractNumId w:val="30"/>
  </w:num>
  <w:num w:numId="21">
    <w:abstractNumId w:val="17"/>
  </w:num>
  <w:num w:numId="22">
    <w:abstractNumId w:val="15"/>
  </w:num>
  <w:num w:numId="23">
    <w:abstractNumId w:val="13"/>
  </w:num>
  <w:num w:numId="24">
    <w:abstractNumId w:val="24"/>
  </w:num>
  <w:num w:numId="25">
    <w:abstractNumId w:val="26"/>
  </w:num>
  <w:num w:numId="26">
    <w:abstractNumId w:val="22"/>
  </w:num>
  <w:num w:numId="27">
    <w:abstractNumId w:val="28"/>
  </w:num>
  <w:num w:numId="28">
    <w:abstractNumId w:val="21"/>
  </w:num>
  <w:num w:numId="29">
    <w:abstractNumId w:val="12"/>
  </w:num>
  <w:num w:numId="30">
    <w:abstractNumId w:val="5"/>
  </w:num>
  <w:num w:numId="31">
    <w:abstractNumId w:val="25"/>
  </w:num>
  <w:num w:numId="32">
    <w:abstractNumId w:val="2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D2"/>
    <w:rsid w:val="000A2EE5"/>
    <w:rsid w:val="000D41E9"/>
    <w:rsid w:val="001435D8"/>
    <w:rsid w:val="001750A3"/>
    <w:rsid w:val="00195BE3"/>
    <w:rsid w:val="001F7663"/>
    <w:rsid w:val="002345FD"/>
    <w:rsid w:val="002624A0"/>
    <w:rsid w:val="002E78EC"/>
    <w:rsid w:val="003855D9"/>
    <w:rsid w:val="003E6258"/>
    <w:rsid w:val="00460960"/>
    <w:rsid w:val="004E4190"/>
    <w:rsid w:val="00515336"/>
    <w:rsid w:val="0052731A"/>
    <w:rsid w:val="005618E0"/>
    <w:rsid w:val="005F0BED"/>
    <w:rsid w:val="00617708"/>
    <w:rsid w:val="00684D83"/>
    <w:rsid w:val="00685C59"/>
    <w:rsid w:val="006F0427"/>
    <w:rsid w:val="00710147"/>
    <w:rsid w:val="007C608D"/>
    <w:rsid w:val="00885F43"/>
    <w:rsid w:val="0091191B"/>
    <w:rsid w:val="00954992"/>
    <w:rsid w:val="009B77DE"/>
    <w:rsid w:val="00A135E1"/>
    <w:rsid w:val="00A270BC"/>
    <w:rsid w:val="00A86DD0"/>
    <w:rsid w:val="00AA7292"/>
    <w:rsid w:val="00AB5F69"/>
    <w:rsid w:val="00AE2FD2"/>
    <w:rsid w:val="00B44EBB"/>
    <w:rsid w:val="00B7206D"/>
    <w:rsid w:val="00BE5716"/>
    <w:rsid w:val="00CB0950"/>
    <w:rsid w:val="00CD3223"/>
    <w:rsid w:val="00D94637"/>
    <w:rsid w:val="00DA21BB"/>
    <w:rsid w:val="00DB5B1E"/>
    <w:rsid w:val="00E44BEB"/>
    <w:rsid w:val="00EA2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713B4"/>
  <w15:chartTrackingRefBased/>
  <w15:docId w15:val="{3F3B7A81-3AC2-474D-B2A4-30D0EF92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画像のキャプション|1_"/>
    <w:basedOn w:val="a0"/>
    <w:link w:val="10"/>
    <w:rsid w:val="00AE2FD2"/>
    <w:rPr>
      <w:rFonts w:ascii="Arial" w:eastAsia="Arial" w:hAnsi="Arial" w:cs="Arial"/>
      <w:sz w:val="20"/>
      <w:szCs w:val="20"/>
    </w:rPr>
  </w:style>
  <w:style w:type="paragraph" w:customStyle="1" w:styleId="10">
    <w:name w:val="画像のキャプション|1"/>
    <w:basedOn w:val="a"/>
    <w:link w:val="1"/>
    <w:rsid w:val="00AE2FD2"/>
    <w:pPr>
      <w:spacing w:line="410" w:lineRule="auto"/>
      <w:ind w:firstLine="240"/>
      <w:jc w:val="left"/>
    </w:pPr>
    <w:rPr>
      <w:rFonts w:ascii="Arial" w:eastAsia="Arial" w:hAnsi="Arial" w:cs="Arial"/>
      <w:sz w:val="20"/>
      <w:szCs w:val="20"/>
    </w:rPr>
  </w:style>
  <w:style w:type="table" w:styleId="a3">
    <w:name w:val="Table Grid"/>
    <w:basedOn w:val="a1"/>
    <w:uiPriority w:val="39"/>
    <w:rsid w:val="002E7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4637"/>
    <w:pPr>
      <w:tabs>
        <w:tab w:val="center" w:pos="4252"/>
        <w:tab w:val="right" w:pos="8504"/>
      </w:tabs>
      <w:snapToGrid w:val="0"/>
    </w:pPr>
  </w:style>
  <w:style w:type="character" w:customStyle="1" w:styleId="a5">
    <w:name w:val="ヘッダー (文字)"/>
    <w:basedOn w:val="a0"/>
    <w:link w:val="a4"/>
    <w:uiPriority w:val="99"/>
    <w:rsid w:val="00D94637"/>
  </w:style>
  <w:style w:type="paragraph" w:styleId="a6">
    <w:name w:val="footer"/>
    <w:basedOn w:val="a"/>
    <w:link w:val="a7"/>
    <w:uiPriority w:val="99"/>
    <w:unhideWhenUsed/>
    <w:rsid w:val="00D94637"/>
    <w:pPr>
      <w:tabs>
        <w:tab w:val="center" w:pos="4252"/>
        <w:tab w:val="right" w:pos="8504"/>
      </w:tabs>
      <w:snapToGrid w:val="0"/>
    </w:pPr>
  </w:style>
  <w:style w:type="character" w:customStyle="1" w:styleId="a7">
    <w:name w:val="フッター (文字)"/>
    <w:basedOn w:val="a0"/>
    <w:link w:val="a6"/>
    <w:uiPriority w:val="99"/>
    <w:rsid w:val="00D94637"/>
  </w:style>
  <w:style w:type="paragraph" w:styleId="a8">
    <w:name w:val="No Spacing"/>
    <w:uiPriority w:val="1"/>
    <w:qFormat/>
    <w:rsid w:val="00AB5F69"/>
    <w:pPr>
      <w:widowControl w:val="0"/>
      <w:jc w:val="both"/>
    </w:pPr>
  </w:style>
  <w:style w:type="paragraph" w:styleId="a9">
    <w:name w:val="Balloon Text"/>
    <w:basedOn w:val="a"/>
    <w:link w:val="aa"/>
    <w:uiPriority w:val="99"/>
    <w:semiHidden/>
    <w:unhideWhenUsed/>
    <w:rsid w:val="00AB5F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5F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5339-1A9E-43DD-B27B-2457C4B3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729</Words>
  <Characters>4160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n064t091</dc:creator>
  <cp:keywords/>
  <dc:description/>
  <cp:lastModifiedBy>n064t091</cp:lastModifiedBy>
  <cp:revision>5</cp:revision>
  <cp:lastPrinted>2025-01-06T07:22:00Z</cp:lastPrinted>
  <dcterms:created xsi:type="dcterms:W3CDTF">2025-01-06T06:35:00Z</dcterms:created>
  <dcterms:modified xsi:type="dcterms:W3CDTF">2025-01-06T07:22:00Z</dcterms:modified>
</cp:coreProperties>
</file>